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10" w:rsidRDefault="00421710" w:rsidP="00421710">
      <w:pPr>
        <w:pBdr>
          <w:top w:val="none" w:sz="0" w:space="1" w:color="auto"/>
          <w:left w:val="none" w:sz="0" w:space="4" w:color="auto"/>
          <w:bottom w:val="single" w:sz="18" w:space="1" w:color="FF0000"/>
          <w:right w:val="none" w:sz="0" w:space="4" w:color="auto"/>
        </w:pBdr>
        <w:jc w:val="distribute"/>
        <w:rPr>
          <w:rFonts w:ascii="宋体" w:hAnsi="宋体"/>
          <w:b/>
          <w:bCs/>
          <w:color w:val="FF0000"/>
          <w:sz w:val="48"/>
          <w:szCs w:val="48"/>
        </w:rPr>
      </w:pPr>
      <w:r>
        <w:rPr>
          <w:rFonts w:ascii="宋体" w:hAnsi="宋体"/>
          <w:b/>
          <w:bCs/>
          <w:color w:val="FF0000"/>
          <w:sz w:val="48"/>
          <w:szCs w:val="48"/>
        </w:rPr>
        <w:t>中国土木工程学会城市公共交通学会</w:t>
      </w:r>
    </w:p>
    <w:p w:rsidR="00421710" w:rsidRDefault="00421710" w:rsidP="00421710">
      <w:pPr>
        <w:pBdr>
          <w:top w:val="none" w:sz="0" w:space="1" w:color="auto"/>
          <w:left w:val="none" w:sz="0" w:space="4" w:color="auto"/>
          <w:bottom w:val="single" w:sz="18" w:space="1" w:color="FF0000"/>
          <w:right w:val="none" w:sz="0" w:space="4" w:color="auto"/>
        </w:pBdr>
        <w:jc w:val="distribute"/>
        <w:rPr>
          <w:rFonts w:ascii="宋体" w:hAnsi="宋体"/>
          <w:b/>
          <w:bCs/>
          <w:color w:val="FF0000"/>
          <w:sz w:val="48"/>
          <w:szCs w:val="48"/>
        </w:rPr>
      </w:pPr>
      <w:r>
        <w:rPr>
          <w:rFonts w:ascii="宋体" w:hAnsi="宋体"/>
          <w:b/>
          <w:bCs/>
          <w:color w:val="FF0000"/>
          <w:sz w:val="48"/>
          <w:szCs w:val="48"/>
        </w:rPr>
        <w:t>中国公共交通信息化推进产业联盟</w:t>
      </w:r>
    </w:p>
    <w:p w:rsidR="00421710" w:rsidRDefault="00421710" w:rsidP="00421710">
      <w:pPr>
        <w:pBdr>
          <w:top w:val="none" w:sz="0" w:space="1" w:color="auto"/>
          <w:left w:val="none" w:sz="0" w:space="4" w:color="auto"/>
          <w:bottom w:val="single" w:sz="18" w:space="1" w:color="FF0000"/>
          <w:right w:val="none" w:sz="0" w:space="4" w:color="auto"/>
        </w:pBdr>
        <w:jc w:val="distribute"/>
        <w:rPr>
          <w:rFonts w:ascii="宋体" w:hAnsi="宋体"/>
          <w:b/>
          <w:bCs/>
          <w:color w:val="FF0000"/>
          <w:sz w:val="48"/>
          <w:szCs w:val="48"/>
        </w:rPr>
      </w:pPr>
      <w:r>
        <w:rPr>
          <w:rFonts w:ascii="宋体" w:hAnsi="宋体"/>
          <w:b/>
          <w:bCs/>
          <w:color w:val="FF0000"/>
          <w:sz w:val="48"/>
          <w:szCs w:val="48"/>
        </w:rPr>
        <w:t xml:space="preserve">中  国  公  交  信  </w:t>
      </w:r>
      <w:proofErr w:type="gramStart"/>
      <w:r>
        <w:rPr>
          <w:rFonts w:ascii="宋体" w:hAnsi="宋体"/>
          <w:b/>
          <w:bCs/>
          <w:color w:val="FF0000"/>
          <w:sz w:val="48"/>
          <w:szCs w:val="48"/>
        </w:rPr>
        <w:t>息</w:t>
      </w:r>
      <w:proofErr w:type="gramEnd"/>
      <w:r>
        <w:rPr>
          <w:rFonts w:ascii="宋体" w:hAnsi="宋体"/>
          <w:b/>
          <w:bCs/>
          <w:color w:val="FF0000"/>
          <w:sz w:val="48"/>
          <w:szCs w:val="48"/>
        </w:rPr>
        <w:t xml:space="preserve">  网</w:t>
      </w:r>
    </w:p>
    <w:p w:rsidR="00421710" w:rsidRPr="00421710" w:rsidRDefault="00421710" w:rsidP="00421710">
      <w:pPr>
        <w:jc w:val="center"/>
        <w:rPr>
          <w:rFonts w:ascii="宋体" w:hAnsi="宋体"/>
          <w:b/>
          <w:sz w:val="24"/>
          <w:szCs w:val="24"/>
        </w:rPr>
      </w:pPr>
    </w:p>
    <w:p w:rsidR="00296B36" w:rsidRPr="00421710" w:rsidRDefault="006F6650" w:rsidP="00421710">
      <w:pPr>
        <w:spacing w:line="360" w:lineRule="auto"/>
        <w:jc w:val="center"/>
        <w:rPr>
          <w:rFonts w:ascii="宋体" w:hAnsi="宋体"/>
          <w:b/>
          <w:sz w:val="36"/>
          <w:szCs w:val="36"/>
        </w:rPr>
      </w:pPr>
      <w:r w:rsidRPr="00421710">
        <w:rPr>
          <w:rFonts w:ascii="宋体" w:hAnsi="宋体" w:hint="eastAsia"/>
          <w:b/>
          <w:sz w:val="36"/>
          <w:szCs w:val="36"/>
        </w:rPr>
        <w:t>关于举办“2018智慧公交创新发展论坛”的通知</w:t>
      </w:r>
    </w:p>
    <w:p w:rsidR="00421710" w:rsidRDefault="00421710">
      <w:pPr>
        <w:spacing w:beforeLines="50" w:before="156" w:line="380" w:lineRule="exact"/>
        <w:rPr>
          <w:rFonts w:ascii="仿宋" w:eastAsia="仿宋" w:hAnsi="仿宋" w:cs="宋体"/>
          <w:bCs/>
          <w:kern w:val="0"/>
          <w:sz w:val="30"/>
          <w:szCs w:val="30"/>
        </w:rPr>
      </w:pP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各会员企业及有关单位：</w:t>
      </w:r>
    </w:p>
    <w:p w:rsidR="00296B36" w:rsidRPr="00421710" w:rsidRDefault="006F6650" w:rsidP="00421710">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近年来，随着信息技术和网络技术在公交行业的日益广泛应用，我国城市公交基础设施建设和车辆装备改造也在快速更新，智能化装备与信息化水平也在不断提高，将先进的信息技术、通讯技术、传感技术、控制技术以及计算机技术等有效地集成运用于公共交通运营监控体系，可以大大提高监控、管理、服务效率，为公交管理提供数据和技术支持，也并为出行者提供准确的出行信息。</w:t>
      </w:r>
    </w:p>
    <w:p w:rsidR="00296B36" w:rsidRPr="00421710" w:rsidRDefault="006F6650" w:rsidP="00421710">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为推动我国公交行业的智慧化进程，向公交企业介绍公交车辆和运营的最新创新技术应用，中国电子商会和中国土木工程学会城市公共交通分会定于2018年11月28，在“上海国际汽车零配件、维修检测诊断及服务用品展览会”期间举办“2018智慧公交创新发展论坛”。本次论坛以“明日出行 智慧公交”为主题，邀请国内著名的科研机构、企业专家、公交公司、汽车设备厂商等演讲，分析和介绍公交行业信息化技术的创新技术应用，推动供需的交流与合作。“上海国际汽车零配件、维修检测诊断及服务用品展览会”</w:t>
      </w:r>
      <w:proofErr w:type="spellStart"/>
      <w:r w:rsidRPr="00421710">
        <w:rPr>
          <w:rFonts w:ascii="仿宋" w:eastAsia="仿宋" w:hAnsi="仿宋" w:cs="仿宋"/>
          <w:bCs/>
          <w:kern w:val="0"/>
          <w:sz w:val="30"/>
          <w:szCs w:val="30"/>
        </w:rPr>
        <w:t>Automechanika</w:t>
      </w:r>
      <w:proofErr w:type="spellEnd"/>
      <w:r w:rsidRPr="00421710">
        <w:rPr>
          <w:rFonts w:ascii="仿宋" w:eastAsia="仿宋" w:hAnsi="仿宋" w:cs="仿宋"/>
          <w:bCs/>
          <w:kern w:val="0"/>
          <w:sz w:val="30"/>
          <w:szCs w:val="30"/>
        </w:rPr>
        <w:t xml:space="preserve"> Shanghai</w:t>
      </w:r>
      <w:r w:rsidRPr="00421710">
        <w:rPr>
          <w:rFonts w:ascii="仿宋" w:eastAsia="仿宋" w:hAnsi="仿宋" w:cs="仿宋" w:hint="eastAsia"/>
          <w:bCs/>
          <w:kern w:val="0"/>
          <w:sz w:val="30"/>
          <w:szCs w:val="30"/>
        </w:rPr>
        <w:t>是当今最负盛名的国际性展会之一，同时也是世界三大汽车配件展之首。本次论坛将作为展会的官方配套活动在上海举办。</w:t>
      </w:r>
    </w:p>
    <w:p w:rsidR="006F2719" w:rsidRDefault="006F2719" w:rsidP="00421710">
      <w:pPr>
        <w:adjustRightInd w:val="0"/>
        <w:snapToGrid w:val="0"/>
        <w:spacing w:line="600" w:lineRule="exact"/>
        <w:jc w:val="left"/>
        <w:rPr>
          <w:rFonts w:ascii="仿宋" w:eastAsia="仿宋" w:hAnsi="仿宋" w:cs="仿宋"/>
          <w:bCs/>
          <w:kern w:val="0"/>
          <w:sz w:val="30"/>
          <w:szCs w:val="30"/>
        </w:rPr>
      </w:pPr>
    </w:p>
    <w:p w:rsidR="00296B36" w:rsidRPr="006F2719" w:rsidRDefault="006F6650" w:rsidP="00421710">
      <w:pPr>
        <w:adjustRightInd w:val="0"/>
        <w:snapToGrid w:val="0"/>
        <w:spacing w:line="600" w:lineRule="exact"/>
        <w:jc w:val="left"/>
        <w:rPr>
          <w:rFonts w:ascii="仿宋" w:eastAsia="仿宋" w:hAnsi="仿宋" w:cs="仿宋"/>
          <w:b/>
          <w:bCs/>
          <w:kern w:val="0"/>
          <w:sz w:val="30"/>
          <w:szCs w:val="30"/>
        </w:rPr>
      </w:pPr>
      <w:r w:rsidRPr="006F2719">
        <w:rPr>
          <w:rFonts w:ascii="仿宋" w:eastAsia="仿宋" w:hAnsi="仿宋" w:cs="仿宋" w:hint="eastAsia"/>
          <w:b/>
          <w:bCs/>
          <w:kern w:val="0"/>
          <w:sz w:val="30"/>
          <w:szCs w:val="30"/>
        </w:rPr>
        <w:lastRenderedPageBreak/>
        <w:t>一、会议名称：</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2018智慧公交创新发展论坛</w:t>
      </w:r>
    </w:p>
    <w:p w:rsidR="00296B36" w:rsidRPr="006F2719" w:rsidRDefault="006F6650" w:rsidP="00421710">
      <w:pPr>
        <w:adjustRightInd w:val="0"/>
        <w:snapToGrid w:val="0"/>
        <w:spacing w:line="600" w:lineRule="exact"/>
        <w:jc w:val="left"/>
        <w:rPr>
          <w:rFonts w:ascii="仿宋" w:eastAsia="仿宋" w:hAnsi="仿宋" w:cs="仿宋"/>
          <w:b/>
          <w:bCs/>
          <w:kern w:val="0"/>
          <w:sz w:val="30"/>
          <w:szCs w:val="30"/>
        </w:rPr>
      </w:pPr>
      <w:r w:rsidRPr="006F2719">
        <w:rPr>
          <w:rFonts w:ascii="仿宋" w:eastAsia="仿宋" w:hAnsi="仿宋" w:cs="仿宋" w:hint="eastAsia"/>
          <w:b/>
          <w:bCs/>
          <w:kern w:val="0"/>
          <w:sz w:val="30"/>
          <w:szCs w:val="30"/>
        </w:rPr>
        <w:t>二、会议时间地点：</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2018年11月27日（周二）：中午后报到；</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2018年11月28日（周三）：全天会议和参观；</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2018年11月29日（周四）：上午参观展会；中午疏散</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会议地点：上海虹桥国家会展中心</w:t>
      </w:r>
      <w:r w:rsidR="00421710" w:rsidRPr="00421710">
        <w:rPr>
          <w:rFonts w:ascii="仿宋" w:eastAsia="仿宋" w:hAnsi="仿宋" w:cs="仿宋"/>
          <w:bCs/>
          <w:kern w:val="0"/>
          <w:sz w:val="30"/>
          <w:szCs w:val="30"/>
        </w:rPr>
        <w:t>M3-02</w:t>
      </w:r>
      <w:r w:rsidRPr="00421710">
        <w:rPr>
          <w:rFonts w:ascii="仿宋" w:eastAsia="仿宋" w:hAnsi="仿宋" w:cs="仿宋" w:hint="eastAsia"/>
          <w:bCs/>
          <w:kern w:val="0"/>
          <w:sz w:val="30"/>
          <w:szCs w:val="30"/>
        </w:rPr>
        <w:t>会议室</w:t>
      </w:r>
    </w:p>
    <w:p w:rsidR="00296B36"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展会地点：上海虹桥国家会展中心</w:t>
      </w:r>
    </w:p>
    <w:p w:rsidR="006F2719" w:rsidRPr="00421710" w:rsidRDefault="006F2719" w:rsidP="00421710">
      <w:pPr>
        <w:adjustRightInd w:val="0"/>
        <w:snapToGrid w:val="0"/>
        <w:spacing w:line="600" w:lineRule="exact"/>
        <w:jc w:val="left"/>
        <w:rPr>
          <w:rFonts w:ascii="仿宋" w:eastAsia="仿宋" w:hAnsi="仿宋" w:cs="仿宋"/>
          <w:bCs/>
          <w:kern w:val="0"/>
          <w:sz w:val="30"/>
          <w:szCs w:val="30"/>
        </w:rPr>
      </w:pPr>
      <w:r>
        <w:rPr>
          <w:rFonts w:ascii="仿宋" w:eastAsia="仿宋" w:hAnsi="仿宋" w:cs="仿宋" w:hint="eastAsia"/>
          <w:bCs/>
          <w:kern w:val="0"/>
          <w:sz w:val="30"/>
          <w:szCs w:val="30"/>
        </w:rPr>
        <w:t>报到地点：上海虹桥中心美居酒店（闵行区</w:t>
      </w:r>
      <w:proofErr w:type="gramStart"/>
      <w:r>
        <w:rPr>
          <w:rFonts w:ascii="仿宋" w:eastAsia="仿宋" w:hAnsi="仿宋" w:cs="仿宋" w:hint="eastAsia"/>
          <w:bCs/>
          <w:kern w:val="0"/>
          <w:sz w:val="30"/>
          <w:szCs w:val="30"/>
        </w:rPr>
        <w:t>虹许路</w:t>
      </w:r>
      <w:proofErr w:type="gramEnd"/>
      <w:r>
        <w:rPr>
          <w:rFonts w:ascii="仿宋" w:eastAsia="仿宋" w:hAnsi="仿宋" w:cs="仿宋" w:hint="eastAsia"/>
          <w:bCs/>
          <w:kern w:val="0"/>
          <w:sz w:val="30"/>
          <w:szCs w:val="30"/>
        </w:rPr>
        <w:t>368号）</w:t>
      </w:r>
    </w:p>
    <w:p w:rsidR="00296B36" w:rsidRPr="006F2719" w:rsidRDefault="006F6650" w:rsidP="00421710">
      <w:pPr>
        <w:adjustRightInd w:val="0"/>
        <w:snapToGrid w:val="0"/>
        <w:spacing w:line="600" w:lineRule="exact"/>
        <w:jc w:val="left"/>
        <w:rPr>
          <w:rFonts w:ascii="仿宋" w:eastAsia="仿宋" w:hAnsi="仿宋" w:cs="仿宋"/>
          <w:b/>
          <w:bCs/>
          <w:kern w:val="0"/>
          <w:sz w:val="30"/>
          <w:szCs w:val="30"/>
        </w:rPr>
      </w:pPr>
      <w:r w:rsidRPr="006F2719">
        <w:rPr>
          <w:rFonts w:ascii="仿宋" w:eastAsia="仿宋" w:hAnsi="仿宋" w:cs="仿宋" w:hint="eastAsia"/>
          <w:b/>
          <w:bCs/>
          <w:kern w:val="0"/>
          <w:sz w:val="30"/>
          <w:szCs w:val="30"/>
        </w:rPr>
        <w:t>三、出席对象：</w:t>
      </w:r>
    </w:p>
    <w:p w:rsidR="00296B36" w:rsidRPr="00421710" w:rsidRDefault="006F6650" w:rsidP="004474BE">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全国公交企业的主要领导、分管信息化和经济工作的领导及部门负责人，其他有关从事公交行业智慧装备研发生产单位的负责人。</w:t>
      </w:r>
    </w:p>
    <w:p w:rsidR="00296B36" w:rsidRPr="006F2719" w:rsidRDefault="006F6650" w:rsidP="00421710">
      <w:pPr>
        <w:adjustRightInd w:val="0"/>
        <w:snapToGrid w:val="0"/>
        <w:spacing w:line="600" w:lineRule="exact"/>
        <w:jc w:val="left"/>
        <w:rPr>
          <w:rFonts w:ascii="仿宋" w:eastAsia="仿宋" w:hAnsi="仿宋" w:cs="仿宋"/>
          <w:b/>
          <w:bCs/>
          <w:kern w:val="0"/>
          <w:sz w:val="30"/>
          <w:szCs w:val="30"/>
        </w:rPr>
      </w:pPr>
      <w:r w:rsidRPr="006F2719">
        <w:rPr>
          <w:rFonts w:ascii="仿宋" w:eastAsia="仿宋" w:hAnsi="仿宋" w:cs="仿宋" w:hint="eastAsia"/>
          <w:b/>
          <w:bCs/>
          <w:kern w:val="0"/>
          <w:sz w:val="30"/>
          <w:szCs w:val="30"/>
        </w:rPr>
        <w:t>四、会务费用</w:t>
      </w:r>
      <w:r w:rsidR="006F2719">
        <w:rPr>
          <w:rFonts w:ascii="仿宋" w:eastAsia="仿宋" w:hAnsi="仿宋" w:cs="仿宋" w:hint="eastAsia"/>
          <w:b/>
          <w:bCs/>
          <w:kern w:val="0"/>
          <w:sz w:val="30"/>
          <w:szCs w:val="30"/>
        </w:rPr>
        <w:t>：</w:t>
      </w:r>
    </w:p>
    <w:p w:rsidR="006F2719" w:rsidRDefault="006F2719" w:rsidP="006F2719">
      <w:pPr>
        <w:pStyle w:val="11"/>
        <w:framePr w:wrap="auto" w:yAlign="inline"/>
        <w:adjustRightInd w:val="0"/>
        <w:snapToGrid w:val="0"/>
        <w:spacing w:line="600" w:lineRule="exact"/>
        <w:ind w:firstLineChars="200" w:firstLine="600"/>
        <w:rPr>
          <w:rFonts w:ascii="仿宋" w:eastAsia="仿宋" w:hAnsi="仿宋" w:cs="宋体" w:hint="default"/>
          <w:bCs/>
          <w:sz w:val="30"/>
          <w:szCs w:val="30"/>
          <w:lang w:val="en-US"/>
        </w:rPr>
      </w:pPr>
      <w:r w:rsidRPr="00421710">
        <w:rPr>
          <w:rFonts w:ascii="仿宋" w:eastAsia="仿宋" w:hAnsi="仿宋" w:cs="仿宋"/>
          <w:bCs/>
          <w:sz w:val="30"/>
          <w:szCs w:val="30"/>
        </w:rPr>
        <w:t>公交企业代表</w:t>
      </w:r>
      <w:r>
        <w:rPr>
          <w:rFonts w:ascii="仿宋" w:eastAsia="仿宋" w:hAnsi="仿宋" w:cs="仿宋"/>
          <w:bCs/>
          <w:sz w:val="30"/>
          <w:szCs w:val="30"/>
        </w:rPr>
        <w:t>：</w:t>
      </w:r>
      <w:r>
        <w:rPr>
          <w:rFonts w:ascii="仿宋" w:eastAsia="仿宋" w:hAnsi="仿宋" w:cs="宋体"/>
          <w:bCs/>
          <w:sz w:val="30"/>
          <w:szCs w:val="30"/>
        </w:rPr>
        <w:t>会务费8</w:t>
      </w:r>
      <w:r>
        <w:rPr>
          <w:rFonts w:ascii="仿宋" w:eastAsia="仿宋" w:hAnsi="仿宋" w:cs="宋体"/>
          <w:bCs/>
          <w:sz w:val="30"/>
          <w:szCs w:val="30"/>
          <w:lang w:val="en-US"/>
        </w:rPr>
        <w:t>00元/人，</w:t>
      </w:r>
      <w:r w:rsidR="006F6650" w:rsidRPr="00421710">
        <w:rPr>
          <w:rFonts w:ascii="仿宋" w:eastAsia="仿宋" w:hAnsi="仿宋" w:cs="仿宋"/>
          <w:bCs/>
          <w:sz w:val="30"/>
          <w:szCs w:val="30"/>
        </w:rPr>
        <w:t>会议主办单位负责会期两晚的酒店</w:t>
      </w:r>
      <w:r>
        <w:rPr>
          <w:rFonts w:ascii="仿宋" w:eastAsia="仿宋" w:hAnsi="仿宋" w:cs="仿宋"/>
          <w:bCs/>
          <w:sz w:val="30"/>
          <w:szCs w:val="30"/>
        </w:rPr>
        <w:t>及</w:t>
      </w:r>
      <w:r w:rsidR="006F6650" w:rsidRPr="00421710">
        <w:rPr>
          <w:rFonts w:ascii="仿宋" w:eastAsia="仿宋" w:hAnsi="仿宋" w:cs="仿宋"/>
          <w:bCs/>
          <w:sz w:val="30"/>
          <w:szCs w:val="30"/>
        </w:rPr>
        <w:t>食宿</w:t>
      </w:r>
      <w:r>
        <w:rPr>
          <w:rFonts w:ascii="仿宋" w:eastAsia="仿宋" w:hAnsi="仿宋" w:cs="宋体"/>
          <w:bCs/>
          <w:sz w:val="30"/>
          <w:szCs w:val="30"/>
          <w:lang w:val="en-US"/>
        </w:rPr>
        <w:t>；</w:t>
      </w:r>
    </w:p>
    <w:p w:rsidR="006F2719" w:rsidRDefault="006F2719" w:rsidP="006F2719">
      <w:pPr>
        <w:pStyle w:val="11"/>
        <w:framePr w:wrap="auto" w:yAlign="inline"/>
        <w:adjustRightInd w:val="0"/>
        <w:snapToGrid w:val="0"/>
        <w:spacing w:line="600" w:lineRule="exact"/>
        <w:ind w:firstLineChars="200" w:firstLine="600"/>
        <w:rPr>
          <w:rFonts w:ascii="仿宋" w:eastAsia="仿宋" w:hAnsi="仿宋" w:cs="宋体" w:hint="default"/>
          <w:bCs/>
          <w:color w:val="auto"/>
          <w:sz w:val="30"/>
          <w:szCs w:val="30"/>
          <w:lang w:val="en-US"/>
        </w:rPr>
      </w:pPr>
      <w:r>
        <w:rPr>
          <w:rFonts w:ascii="仿宋" w:eastAsia="仿宋" w:hAnsi="仿宋" w:cs="宋体"/>
          <w:bCs/>
          <w:sz w:val="30"/>
          <w:szCs w:val="30"/>
          <w:lang w:val="en-US"/>
        </w:rPr>
        <w:t>厂商企业代表：</w:t>
      </w:r>
      <w:r>
        <w:rPr>
          <w:rFonts w:ascii="仿宋" w:eastAsia="仿宋" w:hAnsi="仿宋" w:cs="宋体"/>
          <w:bCs/>
          <w:sz w:val="30"/>
          <w:szCs w:val="30"/>
        </w:rPr>
        <w:t>会务费</w:t>
      </w:r>
      <w:r>
        <w:rPr>
          <w:rFonts w:ascii="仿宋" w:eastAsia="仿宋" w:hAnsi="仿宋" w:cs="宋体"/>
          <w:bCs/>
          <w:sz w:val="30"/>
          <w:szCs w:val="30"/>
          <w:lang w:val="en-US"/>
        </w:rPr>
        <w:t>1000元/人，</w:t>
      </w:r>
      <w:r>
        <w:rPr>
          <w:rFonts w:ascii="仿宋" w:eastAsia="仿宋" w:hAnsi="仿宋" w:cs="宋体"/>
          <w:bCs/>
          <w:color w:val="auto"/>
          <w:sz w:val="30"/>
          <w:szCs w:val="30"/>
          <w:lang w:val="en-US"/>
        </w:rPr>
        <w:t>住宿费：430元/晚/间</w:t>
      </w:r>
    </w:p>
    <w:p w:rsidR="006F2719" w:rsidRDefault="006F2719" w:rsidP="006F2719">
      <w:pPr>
        <w:pStyle w:val="11"/>
        <w:framePr w:wrap="auto" w:yAlign="inline"/>
        <w:adjustRightInd w:val="0"/>
        <w:snapToGrid w:val="0"/>
        <w:spacing w:line="600" w:lineRule="exact"/>
        <w:ind w:firstLineChars="200" w:firstLine="600"/>
        <w:rPr>
          <w:rFonts w:ascii="仿宋" w:eastAsia="仿宋" w:hAnsi="仿宋" w:cs="宋体" w:hint="default"/>
          <w:bCs/>
          <w:sz w:val="30"/>
          <w:szCs w:val="30"/>
          <w:lang w:val="en-US"/>
        </w:rPr>
      </w:pPr>
      <w:r>
        <w:rPr>
          <w:rFonts w:ascii="仿宋" w:eastAsia="仿宋" w:hAnsi="仿宋" w:cs="宋体" w:hint="default"/>
          <w:bCs/>
          <w:sz w:val="30"/>
          <w:szCs w:val="30"/>
          <w:lang w:val="en-US"/>
        </w:rPr>
        <w:t xml:space="preserve"> </w:t>
      </w:r>
    </w:p>
    <w:p w:rsidR="00296B36" w:rsidRPr="006F2719" w:rsidRDefault="006F6650" w:rsidP="00421710">
      <w:pPr>
        <w:adjustRightInd w:val="0"/>
        <w:snapToGrid w:val="0"/>
        <w:spacing w:line="600" w:lineRule="exact"/>
        <w:jc w:val="left"/>
        <w:rPr>
          <w:rFonts w:ascii="仿宋" w:eastAsia="仿宋" w:hAnsi="仿宋" w:cs="仿宋"/>
          <w:b/>
          <w:bCs/>
          <w:kern w:val="0"/>
          <w:sz w:val="30"/>
          <w:szCs w:val="30"/>
        </w:rPr>
      </w:pPr>
      <w:r w:rsidRPr="006F2719">
        <w:rPr>
          <w:rFonts w:ascii="仿宋" w:eastAsia="仿宋" w:hAnsi="仿宋" w:cs="仿宋" w:hint="eastAsia"/>
          <w:b/>
          <w:bCs/>
          <w:kern w:val="0"/>
          <w:sz w:val="30"/>
          <w:szCs w:val="30"/>
        </w:rPr>
        <w:t>五、会务联系方式：</w:t>
      </w:r>
    </w:p>
    <w:p w:rsidR="00296B36" w:rsidRPr="00421710" w:rsidRDefault="005E6202" w:rsidP="00421710">
      <w:pPr>
        <w:adjustRightInd w:val="0"/>
        <w:snapToGrid w:val="0"/>
        <w:spacing w:line="600" w:lineRule="exact"/>
        <w:jc w:val="left"/>
        <w:rPr>
          <w:rFonts w:ascii="仿宋" w:eastAsia="仿宋" w:hAnsi="仿宋" w:cs="仿宋"/>
          <w:bCs/>
          <w:kern w:val="0"/>
          <w:sz w:val="30"/>
          <w:szCs w:val="30"/>
        </w:rPr>
      </w:pPr>
      <w:r>
        <w:rPr>
          <w:rFonts w:ascii="仿宋" w:eastAsia="仿宋" w:hAnsi="仿宋" w:cs="仿宋" w:hint="eastAsia"/>
          <w:bCs/>
          <w:kern w:val="0"/>
          <w:sz w:val="30"/>
          <w:szCs w:val="30"/>
        </w:rPr>
        <w:t>中国</w:t>
      </w:r>
      <w:r w:rsidR="006F6650" w:rsidRPr="00421710">
        <w:rPr>
          <w:rFonts w:ascii="仿宋" w:eastAsia="仿宋" w:hAnsi="仿宋" w:cs="仿宋" w:hint="eastAsia"/>
          <w:bCs/>
          <w:kern w:val="0"/>
          <w:sz w:val="30"/>
          <w:szCs w:val="30"/>
        </w:rPr>
        <w:t>公交</w:t>
      </w:r>
      <w:r>
        <w:rPr>
          <w:rFonts w:ascii="仿宋" w:eastAsia="仿宋" w:hAnsi="仿宋" w:cs="仿宋" w:hint="eastAsia"/>
          <w:bCs/>
          <w:kern w:val="0"/>
          <w:sz w:val="30"/>
          <w:szCs w:val="30"/>
        </w:rPr>
        <w:t>信息</w:t>
      </w:r>
      <w:r w:rsidR="006F6650" w:rsidRPr="00421710">
        <w:rPr>
          <w:rFonts w:ascii="仿宋" w:eastAsia="仿宋" w:hAnsi="仿宋" w:cs="仿宋" w:hint="eastAsia"/>
          <w:bCs/>
          <w:kern w:val="0"/>
          <w:sz w:val="30"/>
          <w:szCs w:val="30"/>
        </w:rPr>
        <w:t>网：张巍 1</w:t>
      </w:r>
      <w:r w:rsidR="005F7A23">
        <w:rPr>
          <w:rFonts w:ascii="仿宋" w:eastAsia="仿宋" w:hAnsi="仿宋" w:cs="仿宋" w:hint="eastAsia"/>
          <w:bCs/>
          <w:kern w:val="0"/>
          <w:sz w:val="30"/>
          <w:szCs w:val="30"/>
        </w:rPr>
        <w:t>5921776544</w:t>
      </w:r>
      <w:r w:rsidR="00454889">
        <w:rPr>
          <w:rFonts w:ascii="仿宋" w:eastAsia="仿宋" w:hAnsi="仿宋" w:cs="仿宋"/>
          <w:bCs/>
          <w:kern w:val="0"/>
          <w:sz w:val="30"/>
          <w:szCs w:val="30"/>
        </w:rPr>
        <w:t xml:space="preserve">  </w:t>
      </w:r>
      <w:r w:rsidR="00FF75DC">
        <w:rPr>
          <w:rFonts w:ascii="仿宋" w:eastAsia="仿宋" w:hAnsi="仿宋" w:cs="仿宋" w:hint="eastAsia"/>
          <w:bCs/>
          <w:kern w:val="0"/>
          <w:sz w:val="30"/>
          <w:szCs w:val="30"/>
        </w:rPr>
        <w:t>王小</w:t>
      </w:r>
      <w:r w:rsidR="00454889">
        <w:rPr>
          <w:rFonts w:ascii="仿宋" w:eastAsia="仿宋" w:hAnsi="仿宋" w:cs="仿宋" w:hint="eastAsia"/>
          <w:bCs/>
          <w:kern w:val="0"/>
          <w:sz w:val="30"/>
          <w:szCs w:val="30"/>
        </w:rPr>
        <w:t>琴</w:t>
      </w:r>
      <w:r w:rsidR="00920691">
        <w:rPr>
          <w:rFonts w:ascii="仿宋" w:eastAsia="仿宋" w:hAnsi="仿宋" w:cs="仿宋" w:hint="eastAsia"/>
          <w:bCs/>
          <w:kern w:val="0"/>
          <w:sz w:val="30"/>
          <w:szCs w:val="30"/>
        </w:rPr>
        <w:t xml:space="preserve"> </w:t>
      </w:r>
      <w:r w:rsidR="005F7A23">
        <w:rPr>
          <w:rFonts w:ascii="仿宋" w:eastAsia="仿宋" w:hAnsi="仿宋" w:cs="仿宋" w:hint="eastAsia"/>
          <w:bCs/>
          <w:kern w:val="0"/>
          <w:sz w:val="30"/>
          <w:szCs w:val="30"/>
        </w:rPr>
        <w:t>15301600922</w:t>
      </w:r>
    </w:p>
    <w:p w:rsidR="00296B36" w:rsidRPr="00421710" w:rsidRDefault="005E6202" w:rsidP="00421710">
      <w:pPr>
        <w:adjustRightInd w:val="0"/>
        <w:snapToGrid w:val="0"/>
        <w:spacing w:line="600" w:lineRule="exact"/>
        <w:jc w:val="left"/>
        <w:rPr>
          <w:rFonts w:ascii="仿宋" w:eastAsia="仿宋" w:hAnsi="仿宋" w:cs="仿宋"/>
          <w:bCs/>
          <w:kern w:val="0"/>
          <w:sz w:val="30"/>
          <w:szCs w:val="30"/>
        </w:rPr>
      </w:pPr>
      <w:r>
        <w:rPr>
          <w:rFonts w:ascii="仿宋" w:eastAsia="仿宋" w:hAnsi="仿宋" w:cs="仿宋" w:hint="eastAsia"/>
          <w:bCs/>
          <w:kern w:val="0"/>
          <w:sz w:val="30"/>
          <w:szCs w:val="30"/>
        </w:rPr>
        <w:t>学</w:t>
      </w:r>
      <w:r w:rsidR="006F6650" w:rsidRPr="00421710">
        <w:rPr>
          <w:rFonts w:ascii="仿宋" w:eastAsia="仿宋" w:hAnsi="仿宋" w:cs="仿宋" w:hint="eastAsia"/>
          <w:bCs/>
          <w:kern w:val="0"/>
          <w:sz w:val="30"/>
          <w:szCs w:val="30"/>
        </w:rPr>
        <w:t>会：</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刘少敏 电话021-34771755 手机13032123796</w:t>
      </w:r>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杨晓莉 电话021-34771755 手机15601698806</w:t>
      </w:r>
    </w:p>
    <w:p w:rsidR="005E6202" w:rsidRDefault="006F6650" w:rsidP="00421710">
      <w:pPr>
        <w:adjustRightInd w:val="0"/>
        <w:snapToGrid w:val="0"/>
        <w:spacing w:line="600" w:lineRule="exact"/>
        <w:jc w:val="left"/>
        <w:rPr>
          <w:rFonts w:ascii="仿宋" w:eastAsia="仿宋" w:hAnsi="仿宋" w:cs="仿宋" w:hint="eastAsia"/>
          <w:bCs/>
          <w:kern w:val="0"/>
          <w:sz w:val="30"/>
          <w:szCs w:val="30"/>
        </w:rPr>
      </w:pPr>
      <w:r w:rsidRPr="00421710">
        <w:rPr>
          <w:rFonts w:ascii="仿宋" w:eastAsia="仿宋" w:hAnsi="仿宋" w:cs="仿宋" w:hint="eastAsia"/>
          <w:bCs/>
          <w:kern w:val="0"/>
          <w:sz w:val="30"/>
          <w:szCs w:val="30"/>
        </w:rPr>
        <w:t xml:space="preserve">电子邮箱：jianguang_yuan@163.com </w:t>
      </w:r>
      <w:hyperlink r:id="rId9" w:history="1">
        <w:r w:rsidR="005E6202" w:rsidRPr="003001AB">
          <w:rPr>
            <w:rStyle w:val="a3"/>
            <w:rFonts w:ascii="仿宋" w:eastAsia="仿宋" w:hAnsi="仿宋" w:cs="仿宋"/>
            <w:bCs/>
            <w:kern w:val="0"/>
            <w:sz w:val="30"/>
            <w:szCs w:val="30"/>
          </w:rPr>
          <w:t>bus_info@163.com</w:t>
        </w:r>
      </w:hyperlink>
    </w:p>
    <w:p w:rsidR="00296B36" w:rsidRPr="004217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t>传真：021-34771750</w:t>
      </w:r>
    </w:p>
    <w:p w:rsidR="001A4810" w:rsidRDefault="006F6650" w:rsidP="00421710">
      <w:pPr>
        <w:adjustRightInd w:val="0"/>
        <w:snapToGrid w:val="0"/>
        <w:spacing w:line="600" w:lineRule="exact"/>
        <w:jc w:val="left"/>
        <w:rPr>
          <w:rFonts w:ascii="仿宋" w:eastAsia="仿宋" w:hAnsi="仿宋" w:cs="仿宋"/>
          <w:bCs/>
          <w:kern w:val="0"/>
          <w:sz w:val="30"/>
          <w:szCs w:val="30"/>
        </w:rPr>
      </w:pPr>
      <w:r w:rsidRPr="00421710">
        <w:rPr>
          <w:rFonts w:ascii="仿宋" w:eastAsia="仿宋" w:hAnsi="仿宋" w:cs="仿宋" w:hint="eastAsia"/>
          <w:bCs/>
          <w:kern w:val="0"/>
          <w:sz w:val="30"/>
          <w:szCs w:val="30"/>
        </w:rPr>
        <w:lastRenderedPageBreak/>
        <w:t>参会重要提示：</w:t>
      </w:r>
    </w:p>
    <w:p w:rsidR="00296B36" w:rsidRPr="00421710" w:rsidRDefault="006F6650" w:rsidP="001A4810">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此次“2018智慧公交创新发展论坛”是由</w:t>
      </w:r>
      <w:proofErr w:type="spellStart"/>
      <w:r w:rsidRPr="00421710">
        <w:rPr>
          <w:rFonts w:ascii="仿宋" w:eastAsia="仿宋" w:hAnsi="仿宋" w:cs="仿宋"/>
          <w:bCs/>
          <w:kern w:val="0"/>
          <w:sz w:val="30"/>
          <w:szCs w:val="30"/>
        </w:rPr>
        <w:t>Automechanika</w:t>
      </w:r>
      <w:proofErr w:type="spellEnd"/>
      <w:r w:rsidRPr="00421710">
        <w:rPr>
          <w:rFonts w:ascii="仿宋" w:eastAsia="仿宋" w:hAnsi="仿宋" w:cs="仿宋"/>
          <w:bCs/>
          <w:kern w:val="0"/>
          <w:sz w:val="30"/>
          <w:szCs w:val="30"/>
        </w:rPr>
        <w:t xml:space="preserve"> Shanghai</w:t>
      </w:r>
      <w:r w:rsidRPr="00421710">
        <w:rPr>
          <w:rFonts w:ascii="仿宋" w:eastAsia="仿宋" w:hAnsi="仿宋" w:cs="仿宋" w:hint="eastAsia"/>
          <w:bCs/>
          <w:kern w:val="0"/>
          <w:sz w:val="30"/>
          <w:szCs w:val="30"/>
        </w:rPr>
        <w:t>展会的配套活动，会议期间将组织全体代表参观展会。由于展会主办方的要求和现场安全管理，为了保证参会代表能顺利入场，请务必认真填写附后的回执表进行注册，并务必提供正面大头照片和名片。材料不全将可能被拒绝注册。照片和名片和随回执</w:t>
      </w:r>
      <w:proofErr w:type="gramStart"/>
      <w:r w:rsidRPr="00421710">
        <w:rPr>
          <w:rFonts w:ascii="仿宋" w:eastAsia="仿宋" w:hAnsi="仿宋" w:cs="仿宋" w:hint="eastAsia"/>
          <w:bCs/>
          <w:kern w:val="0"/>
          <w:sz w:val="30"/>
          <w:szCs w:val="30"/>
        </w:rPr>
        <w:t>表一起</w:t>
      </w:r>
      <w:proofErr w:type="gramEnd"/>
      <w:r w:rsidRPr="00421710">
        <w:rPr>
          <w:rFonts w:ascii="仿宋" w:eastAsia="仿宋" w:hAnsi="仿宋" w:cs="仿宋" w:hint="eastAsia"/>
          <w:bCs/>
          <w:kern w:val="0"/>
          <w:sz w:val="30"/>
          <w:szCs w:val="30"/>
        </w:rPr>
        <w:t>寄往会务组。</w:t>
      </w:r>
    </w:p>
    <w:p w:rsidR="00296B36" w:rsidRPr="00421710" w:rsidRDefault="006F6650" w:rsidP="00C330F2">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参展报名截止时间为2018年11月</w:t>
      </w:r>
      <w:r w:rsidR="00454889">
        <w:rPr>
          <w:rFonts w:ascii="仿宋" w:eastAsia="仿宋" w:hAnsi="仿宋" w:cs="仿宋" w:hint="eastAsia"/>
          <w:bCs/>
          <w:kern w:val="0"/>
          <w:sz w:val="30"/>
          <w:szCs w:val="30"/>
        </w:rPr>
        <w:t>15</w:t>
      </w:r>
      <w:r w:rsidRPr="00421710">
        <w:rPr>
          <w:rFonts w:ascii="仿宋" w:eastAsia="仿宋" w:hAnsi="仿宋" w:cs="仿宋" w:hint="eastAsia"/>
          <w:bCs/>
          <w:kern w:val="0"/>
          <w:sz w:val="30"/>
          <w:szCs w:val="30"/>
        </w:rPr>
        <w:t>日。酒店数量有限，报名额满为止。</w:t>
      </w:r>
    </w:p>
    <w:p w:rsidR="00296B36" w:rsidRDefault="00296B36" w:rsidP="00421710">
      <w:pPr>
        <w:adjustRightInd w:val="0"/>
        <w:snapToGrid w:val="0"/>
        <w:spacing w:line="600" w:lineRule="exact"/>
        <w:jc w:val="left"/>
        <w:rPr>
          <w:rFonts w:ascii="仿宋" w:eastAsia="仿宋" w:hAnsi="仿宋" w:cs="仿宋"/>
          <w:bCs/>
          <w:kern w:val="0"/>
          <w:sz w:val="30"/>
          <w:szCs w:val="30"/>
        </w:rPr>
      </w:pPr>
    </w:p>
    <w:p w:rsidR="001A4810" w:rsidRPr="001A4810" w:rsidRDefault="001A4810" w:rsidP="001A4810">
      <w:pPr>
        <w:adjustRightInd w:val="0"/>
        <w:snapToGrid w:val="0"/>
        <w:spacing w:line="60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附件一：</w:t>
      </w:r>
      <w:r w:rsidRPr="00421710">
        <w:rPr>
          <w:rFonts w:ascii="仿宋" w:eastAsia="仿宋" w:hAnsi="仿宋" w:cs="仿宋" w:hint="eastAsia"/>
          <w:bCs/>
          <w:kern w:val="0"/>
          <w:sz w:val="30"/>
          <w:szCs w:val="30"/>
        </w:rPr>
        <w:t>2018智慧公交创新发展论坛</w:t>
      </w:r>
      <w:r>
        <w:rPr>
          <w:rFonts w:ascii="仿宋" w:eastAsia="仿宋" w:hAnsi="仿宋" w:cs="仿宋" w:hint="eastAsia"/>
          <w:bCs/>
          <w:kern w:val="0"/>
          <w:sz w:val="30"/>
          <w:szCs w:val="30"/>
        </w:rPr>
        <w:t>会议日程</w:t>
      </w:r>
    </w:p>
    <w:p w:rsidR="00296B36" w:rsidRPr="00421710" w:rsidRDefault="006F6650" w:rsidP="001A4810">
      <w:pPr>
        <w:adjustRightInd w:val="0"/>
        <w:snapToGrid w:val="0"/>
        <w:spacing w:line="600" w:lineRule="exact"/>
        <w:ind w:firstLineChars="200" w:firstLine="600"/>
        <w:jc w:val="left"/>
        <w:rPr>
          <w:rFonts w:ascii="仿宋" w:eastAsia="仿宋" w:hAnsi="仿宋" w:cs="仿宋"/>
          <w:bCs/>
          <w:kern w:val="0"/>
          <w:sz w:val="30"/>
          <w:szCs w:val="30"/>
        </w:rPr>
      </w:pPr>
      <w:r w:rsidRPr="00421710">
        <w:rPr>
          <w:rFonts w:ascii="仿宋" w:eastAsia="仿宋" w:hAnsi="仿宋" w:cs="仿宋" w:hint="eastAsia"/>
          <w:bCs/>
          <w:kern w:val="0"/>
          <w:sz w:val="30"/>
          <w:szCs w:val="30"/>
        </w:rPr>
        <w:t>附件二：参会回执表</w:t>
      </w:r>
    </w:p>
    <w:p w:rsidR="00296B36" w:rsidRPr="00421710" w:rsidRDefault="00296B36" w:rsidP="00421710">
      <w:pPr>
        <w:adjustRightInd w:val="0"/>
        <w:snapToGrid w:val="0"/>
        <w:spacing w:line="600" w:lineRule="exact"/>
        <w:jc w:val="left"/>
        <w:rPr>
          <w:rFonts w:ascii="仿宋" w:eastAsia="仿宋" w:hAnsi="仿宋" w:cs="仿宋"/>
          <w:bCs/>
          <w:kern w:val="0"/>
          <w:sz w:val="30"/>
          <w:szCs w:val="30"/>
        </w:rPr>
      </w:pPr>
    </w:p>
    <w:p w:rsidR="00296B36" w:rsidRDefault="00296B36" w:rsidP="00421710">
      <w:pPr>
        <w:adjustRightInd w:val="0"/>
        <w:snapToGrid w:val="0"/>
        <w:spacing w:line="600" w:lineRule="exact"/>
        <w:jc w:val="left"/>
        <w:rPr>
          <w:rFonts w:ascii="仿宋" w:eastAsia="仿宋" w:hAnsi="仿宋" w:cs="仿宋"/>
          <w:bCs/>
          <w:kern w:val="0"/>
          <w:sz w:val="30"/>
          <w:szCs w:val="30"/>
        </w:rPr>
      </w:pPr>
    </w:p>
    <w:p w:rsidR="00444AA1" w:rsidRDefault="00444AA1" w:rsidP="00421710">
      <w:pPr>
        <w:adjustRightInd w:val="0"/>
        <w:snapToGrid w:val="0"/>
        <w:spacing w:line="600" w:lineRule="exact"/>
        <w:jc w:val="left"/>
        <w:rPr>
          <w:rFonts w:ascii="仿宋" w:eastAsia="仿宋" w:hAnsi="仿宋" w:cs="仿宋"/>
          <w:bCs/>
          <w:kern w:val="0"/>
          <w:sz w:val="30"/>
          <w:szCs w:val="30"/>
        </w:rPr>
      </w:pPr>
    </w:p>
    <w:p w:rsidR="00444AA1" w:rsidRPr="00421710" w:rsidRDefault="00920691" w:rsidP="00421710">
      <w:pPr>
        <w:adjustRightInd w:val="0"/>
        <w:snapToGrid w:val="0"/>
        <w:spacing w:line="600" w:lineRule="exact"/>
        <w:jc w:val="left"/>
        <w:rPr>
          <w:rFonts w:ascii="仿宋" w:eastAsia="仿宋" w:hAnsi="仿宋" w:cs="仿宋"/>
          <w:bCs/>
          <w:kern w:val="0"/>
          <w:sz w:val="30"/>
          <w:szCs w:val="30"/>
        </w:rPr>
      </w:pPr>
      <w:r>
        <w:rPr>
          <w:rFonts w:ascii="仿宋" w:eastAsia="仿宋" w:hAnsi="仿宋" w:cs="宋体"/>
          <w:bCs/>
          <w:noProof/>
          <w:kern w:val="0"/>
          <w:sz w:val="30"/>
          <w:szCs w:val="30"/>
        </w:rPr>
        <w:drawing>
          <wp:anchor distT="0" distB="0" distL="114300" distR="114300" simplePos="0" relativeHeight="251672064" behindDoc="1" locked="0" layoutInCell="1" allowOverlap="1" wp14:anchorId="2EE65BAF">
            <wp:simplePos x="0" y="0"/>
            <wp:positionH relativeFrom="column">
              <wp:posOffset>4286885</wp:posOffset>
            </wp:positionH>
            <wp:positionV relativeFrom="paragraph">
              <wp:posOffset>10160</wp:posOffset>
            </wp:positionV>
            <wp:extent cx="1647825" cy="164782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cs="宋体"/>
          <w:bCs/>
          <w:noProof/>
          <w:kern w:val="0"/>
          <w:sz w:val="30"/>
          <w:szCs w:val="30"/>
        </w:rPr>
        <w:drawing>
          <wp:anchor distT="0" distB="0" distL="114300" distR="114300" simplePos="0" relativeHeight="251663872" behindDoc="1" locked="0" layoutInCell="1" allowOverlap="1" wp14:anchorId="7A2BCDD1">
            <wp:simplePos x="0" y="0"/>
            <wp:positionH relativeFrom="column">
              <wp:posOffset>1086485</wp:posOffset>
            </wp:positionH>
            <wp:positionV relativeFrom="paragraph">
              <wp:posOffset>177800</wp:posOffset>
            </wp:positionV>
            <wp:extent cx="1447800" cy="14478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cs="宋体"/>
          <w:bCs/>
          <w:noProof/>
          <w:kern w:val="0"/>
          <w:sz w:val="30"/>
          <w:szCs w:val="30"/>
        </w:rPr>
        <w:drawing>
          <wp:anchor distT="0" distB="0" distL="114300" distR="114300" simplePos="0" relativeHeight="251670016" behindDoc="1" locked="0" layoutInCell="1" allowOverlap="1" wp14:anchorId="2DDF2392">
            <wp:simplePos x="0" y="0"/>
            <wp:positionH relativeFrom="column">
              <wp:posOffset>2610485</wp:posOffset>
            </wp:positionH>
            <wp:positionV relativeFrom="paragraph">
              <wp:posOffset>10160</wp:posOffset>
            </wp:positionV>
            <wp:extent cx="1647825" cy="164782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page">
              <wp14:pctWidth>0</wp14:pctWidth>
            </wp14:sizeRelH>
            <wp14:sizeRelV relativeFrom="page">
              <wp14:pctHeight>0</wp14:pctHeight>
            </wp14:sizeRelV>
          </wp:anchor>
        </w:drawing>
      </w:r>
    </w:p>
    <w:p w:rsidR="00444AA1" w:rsidRDefault="00F21628" w:rsidP="00444AA1">
      <w:pPr>
        <w:widowControl/>
        <w:adjustRightInd w:val="0"/>
        <w:snapToGrid w:val="0"/>
        <w:spacing w:line="600" w:lineRule="exact"/>
        <w:jc w:val="distribute"/>
        <w:rPr>
          <w:rFonts w:ascii="仿宋" w:eastAsia="仿宋" w:hAnsi="仿宋" w:cs="宋体"/>
          <w:bCs/>
          <w:kern w:val="0"/>
          <w:sz w:val="30"/>
          <w:szCs w:val="30"/>
        </w:rPr>
      </w:pPr>
      <w:r>
        <w:rPr>
          <w:rFonts w:ascii="仿宋" w:eastAsia="仿宋" w:hAnsi="仿宋" w:cs="仿宋"/>
          <w:bCs/>
          <w:noProof/>
          <w:kern w:val="0"/>
          <w:sz w:val="30"/>
          <w:szCs w:val="30"/>
        </w:rPr>
        <w:drawing>
          <wp:anchor distT="0" distB="0" distL="114300" distR="114300" simplePos="0" relativeHeight="251649536" behindDoc="1" locked="0" layoutInCell="1" allowOverlap="1">
            <wp:simplePos x="0" y="0"/>
            <wp:positionH relativeFrom="column">
              <wp:posOffset>2650490</wp:posOffset>
            </wp:positionH>
            <wp:positionV relativeFrom="paragraph">
              <wp:posOffset>7972425</wp:posOffset>
            </wp:positionV>
            <wp:extent cx="1438275" cy="1438275"/>
            <wp:effectExtent l="0" t="0" r="0" b="0"/>
            <wp:wrapNone/>
            <wp:docPr id="1" name="图片 1" descr="分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分会电子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A1">
        <w:rPr>
          <w:rFonts w:ascii="仿宋" w:eastAsia="仿宋" w:hAnsi="仿宋" w:cs="仿宋"/>
          <w:bCs/>
          <w:kern w:val="0"/>
          <w:sz w:val="30"/>
          <w:szCs w:val="30"/>
        </w:rPr>
        <w:t xml:space="preserve">             </w:t>
      </w:r>
      <w:r w:rsidR="00444AA1">
        <w:rPr>
          <w:rFonts w:ascii="仿宋" w:eastAsia="仿宋" w:hAnsi="仿宋" w:cs="宋体"/>
          <w:bCs/>
          <w:kern w:val="0"/>
          <w:sz w:val="30"/>
          <w:szCs w:val="30"/>
        </w:rPr>
        <w:t>中国土木工程学会城市公共交通分会</w:t>
      </w:r>
    </w:p>
    <w:p w:rsidR="00444AA1" w:rsidRDefault="00F21628" w:rsidP="00444AA1">
      <w:pPr>
        <w:widowControl/>
        <w:adjustRightInd w:val="0"/>
        <w:snapToGrid w:val="0"/>
        <w:spacing w:line="600" w:lineRule="exact"/>
        <w:ind w:leftChars="200" w:left="420" w:firstLineChars="994" w:firstLine="2982"/>
        <w:rPr>
          <w:rFonts w:ascii="仿宋" w:eastAsia="仿宋" w:hAnsi="仿宋" w:cs="宋体"/>
          <w:bCs/>
          <w:kern w:val="0"/>
          <w:sz w:val="30"/>
          <w:szCs w:val="30"/>
        </w:rPr>
      </w:pPr>
      <w:r>
        <w:rPr>
          <w:rFonts w:ascii="仿宋" w:eastAsia="仿宋" w:hAnsi="仿宋" w:cs="宋体"/>
          <w:bCs/>
          <w:noProof/>
          <w:kern w:val="0"/>
          <w:sz w:val="30"/>
          <w:szCs w:val="30"/>
        </w:rPr>
        <w:drawing>
          <wp:anchor distT="0" distB="0" distL="114300" distR="114300" simplePos="0" relativeHeight="251655680" behindDoc="1" locked="0" layoutInCell="1" allowOverlap="1">
            <wp:simplePos x="0" y="0"/>
            <wp:positionH relativeFrom="column">
              <wp:posOffset>1225550</wp:posOffset>
            </wp:positionH>
            <wp:positionV relativeFrom="paragraph">
              <wp:posOffset>8292465</wp:posOffset>
            </wp:positionV>
            <wp:extent cx="1438275" cy="1438275"/>
            <wp:effectExtent l="0" t="0" r="0" b="0"/>
            <wp:wrapNone/>
            <wp:docPr id="4" name="图片 4" descr="分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分会电子章"/>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A1">
        <w:rPr>
          <w:rFonts w:ascii="仿宋" w:eastAsia="仿宋" w:hAnsi="仿宋" w:cs="宋体"/>
          <w:bCs/>
          <w:kern w:val="0"/>
          <w:sz w:val="30"/>
          <w:szCs w:val="30"/>
        </w:rPr>
        <w:t>中国公共交通信息化推进产业联盟</w:t>
      </w:r>
    </w:p>
    <w:p w:rsidR="00444AA1" w:rsidRDefault="00444AA1" w:rsidP="00444AA1">
      <w:pPr>
        <w:widowControl/>
        <w:adjustRightInd w:val="0"/>
        <w:snapToGrid w:val="0"/>
        <w:spacing w:line="600" w:lineRule="exact"/>
        <w:ind w:rightChars="40" w:right="84" w:firstLineChars="1534" w:firstLine="4602"/>
        <w:rPr>
          <w:rFonts w:ascii="仿宋" w:eastAsia="仿宋" w:hAnsi="仿宋" w:cs="仿宋"/>
          <w:bCs/>
          <w:kern w:val="0"/>
          <w:sz w:val="30"/>
          <w:szCs w:val="30"/>
        </w:rPr>
      </w:pPr>
      <w:r>
        <w:rPr>
          <w:rFonts w:ascii="仿宋" w:eastAsia="仿宋" w:hAnsi="仿宋" w:cs="宋体"/>
          <w:bCs/>
          <w:kern w:val="0"/>
          <w:sz w:val="30"/>
          <w:szCs w:val="30"/>
        </w:rPr>
        <w:t>中国公交信息网</w:t>
      </w:r>
    </w:p>
    <w:p w:rsidR="00444AA1" w:rsidRDefault="00444AA1" w:rsidP="00444AA1">
      <w:pPr>
        <w:widowControl/>
        <w:adjustRightInd w:val="0"/>
        <w:snapToGrid w:val="0"/>
        <w:spacing w:line="600" w:lineRule="exact"/>
        <w:ind w:leftChars="200" w:left="420" w:firstLineChars="1394" w:firstLine="4182"/>
        <w:rPr>
          <w:rFonts w:ascii="仿宋" w:eastAsia="仿宋" w:hAnsi="仿宋" w:cs="仿宋"/>
          <w:bCs/>
          <w:kern w:val="0"/>
          <w:sz w:val="30"/>
          <w:szCs w:val="30"/>
        </w:rPr>
      </w:pPr>
      <w:r>
        <w:rPr>
          <w:rFonts w:ascii="仿宋" w:eastAsia="仿宋" w:hAnsi="仿宋" w:cs="仿宋"/>
          <w:bCs/>
          <w:kern w:val="0"/>
          <w:sz w:val="30"/>
          <w:szCs w:val="30"/>
        </w:rPr>
        <w:t>201</w:t>
      </w:r>
      <w:r>
        <w:rPr>
          <w:rFonts w:ascii="仿宋" w:eastAsia="仿宋" w:hAnsi="仿宋" w:cs="仿宋" w:hint="eastAsia"/>
          <w:bCs/>
          <w:kern w:val="0"/>
          <w:sz w:val="30"/>
          <w:szCs w:val="30"/>
        </w:rPr>
        <w:t>8</w:t>
      </w:r>
      <w:r>
        <w:rPr>
          <w:rFonts w:ascii="仿宋" w:eastAsia="仿宋" w:hAnsi="仿宋" w:cs="仿宋"/>
          <w:bCs/>
          <w:kern w:val="0"/>
          <w:sz w:val="30"/>
          <w:szCs w:val="30"/>
        </w:rPr>
        <w:t>年10月20日</w:t>
      </w:r>
    </w:p>
    <w:p w:rsidR="00296B36" w:rsidRDefault="00296B36" w:rsidP="00421710">
      <w:pPr>
        <w:adjustRightInd w:val="0"/>
        <w:snapToGrid w:val="0"/>
        <w:spacing w:line="600" w:lineRule="exact"/>
        <w:jc w:val="left"/>
        <w:rPr>
          <w:rFonts w:ascii="仿宋" w:eastAsia="仿宋" w:hAnsi="仿宋" w:cs="仿宋"/>
          <w:bCs/>
          <w:kern w:val="0"/>
          <w:sz w:val="30"/>
          <w:szCs w:val="30"/>
        </w:rPr>
      </w:pPr>
    </w:p>
    <w:p w:rsidR="00FF75DC" w:rsidRDefault="00FF75DC" w:rsidP="00421710">
      <w:pPr>
        <w:adjustRightInd w:val="0"/>
        <w:snapToGrid w:val="0"/>
        <w:spacing w:line="600" w:lineRule="exact"/>
        <w:jc w:val="left"/>
        <w:rPr>
          <w:rFonts w:ascii="仿宋" w:eastAsia="仿宋" w:hAnsi="仿宋" w:cs="仿宋"/>
          <w:bCs/>
          <w:kern w:val="0"/>
          <w:sz w:val="30"/>
          <w:szCs w:val="30"/>
        </w:rPr>
      </w:pPr>
    </w:p>
    <w:p w:rsidR="00FF75DC" w:rsidRDefault="00FF75DC" w:rsidP="00421710">
      <w:pPr>
        <w:adjustRightInd w:val="0"/>
        <w:snapToGrid w:val="0"/>
        <w:spacing w:line="600" w:lineRule="exact"/>
        <w:jc w:val="left"/>
        <w:rPr>
          <w:rFonts w:ascii="仿宋" w:eastAsia="仿宋" w:hAnsi="仿宋" w:cs="仿宋"/>
          <w:bCs/>
          <w:kern w:val="0"/>
          <w:sz w:val="30"/>
          <w:szCs w:val="30"/>
        </w:rPr>
      </w:pPr>
    </w:p>
    <w:p w:rsidR="00FF75DC" w:rsidRDefault="00FF75DC" w:rsidP="00421710">
      <w:pPr>
        <w:adjustRightInd w:val="0"/>
        <w:snapToGrid w:val="0"/>
        <w:spacing w:line="600" w:lineRule="exact"/>
        <w:jc w:val="left"/>
        <w:rPr>
          <w:rFonts w:ascii="仿宋" w:eastAsia="仿宋" w:hAnsi="仿宋" w:cs="仿宋" w:hint="eastAsia"/>
          <w:bCs/>
          <w:kern w:val="0"/>
          <w:sz w:val="30"/>
          <w:szCs w:val="30"/>
        </w:rPr>
      </w:pPr>
    </w:p>
    <w:p w:rsidR="005E6202" w:rsidRDefault="005E6202" w:rsidP="00421710">
      <w:pPr>
        <w:adjustRightInd w:val="0"/>
        <w:snapToGrid w:val="0"/>
        <w:spacing w:line="600" w:lineRule="exact"/>
        <w:jc w:val="left"/>
        <w:rPr>
          <w:rFonts w:ascii="仿宋" w:eastAsia="仿宋" w:hAnsi="仿宋" w:cs="仿宋"/>
          <w:bCs/>
          <w:kern w:val="0"/>
          <w:sz w:val="30"/>
          <w:szCs w:val="30"/>
        </w:rPr>
      </w:pPr>
    </w:p>
    <w:p w:rsidR="00FF75DC" w:rsidRDefault="00FF75DC" w:rsidP="00FF75DC">
      <w:pPr>
        <w:jc w:val="center"/>
        <w:rPr>
          <w:rFonts w:ascii="宋体" w:hAnsi="宋体"/>
          <w:b/>
          <w:sz w:val="36"/>
          <w:szCs w:val="36"/>
        </w:rPr>
      </w:pPr>
    </w:p>
    <w:p w:rsidR="00FF75DC" w:rsidRDefault="00FF75DC" w:rsidP="00FF75DC">
      <w:pPr>
        <w:jc w:val="center"/>
        <w:rPr>
          <w:b/>
          <w:sz w:val="24"/>
        </w:rPr>
      </w:pPr>
      <w:r w:rsidRPr="00421710">
        <w:rPr>
          <w:rFonts w:ascii="宋体" w:hAnsi="宋体" w:hint="eastAsia"/>
          <w:b/>
          <w:sz w:val="36"/>
          <w:szCs w:val="36"/>
        </w:rPr>
        <w:t>2018智慧公交创新发展论坛</w:t>
      </w:r>
      <w:r w:rsidR="00274BB5">
        <w:rPr>
          <w:rFonts w:ascii="宋体" w:hAnsi="宋体" w:hint="eastAsia"/>
          <w:b/>
          <w:sz w:val="36"/>
          <w:szCs w:val="36"/>
        </w:rPr>
        <w:t>回执</w:t>
      </w:r>
    </w:p>
    <w:tbl>
      <w:tblPr>
        <w:tblpPr w:leftFromText="180" w:rightFromText="180" w:vertAnchor="text" w:horzAnchor="page" w:tblpX="1207" w:tblpY="328"/>
        <w:tblOverlap w:val="neve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6"/>
        <w:gridCol w:w="360"/>
        <w:gridCol w:w="1440"/>
        <w:gridCol w:w="1603"/>
        <w:gridCol w:w="377"/>
        <w:gridCol w:w="1603"/>
        <w:gridCol w:w="1457"/>
        <w:gridCol w:w="1195"/>
      </w:tblGrid>
      <w:tr w:rsidR="00FF75DC" w:rsidTr="00FF75DC">
        <w:trPr>
          <w:trHeight w:val="680"/>
        </w:trPr>
        <w:tc>
          <w:tcPr>
            <w:tcW w:w="1796" w:type="dxa"/>
            <w:gridSpan w:val="2"/>
            <w:vAlign w:val="center"/>
          </w:tcPr>
          <w:p w:rsidR="00FF75DC" w:rsidRDefault="00FF75DC" w:rsidP="00E005F2">
            <w:pPr>
              <w:jc w:val="center"/>
              <w:rPr>
                <w:sz w:val="28"/>
                <w:szCs w:val="28"/>
              </w:rPr>
            </w:pPr>
            <w:r>
              <w:rPr>
                <w:rFonts w:hint="eastAsia"/>
                <w:sz w:val="28"/>
                <w:szCs w:val="28"/>
              </w:rPr>
              <w:t>单位名称</w:t>
            </w:r>
          </w:p>
        </w:tc>
        <w:tc>
          <w:tcPr>
            <w:tcW w:w="8035" w:type="dxa"/>
            <w:gridSpan w:val="7"/>
            <w:vAlign w:val="center"/>
          </w:tcPr>
          <w:p w:rsidR="00FF75DC" w:rsidRDefault="00FF75DC" w:rsidP="00E005F2">
            <w:pPr>
              <w:jc w:val="center"/>
              <w:rPr>
                <w:sz w:val="28"/>
                <w:szCs w:val="28"/>
              </w:rPr>
            </w:pPr>
          </w:p>
        </w:tc>
      </w:tr>
      <w:tr w:rsidR="00FF75DC" w:rsidTr="00FF75DC">
        <w:trPr>
          <w:trHeight w:val="680"/>
        </w:trPr>
        <w:tc>
          <w:tcPr>
            <w:tcW w:w="1796" w:type="dxa"/>
            <w:gridSpan w:val="2"/>
            <w:vAlign w:val="center"/>
          </w:tcPr>
          <w:p w:rsidR="00FF75DC" w:rsidRDefault="00FF75DC" w:rsidP="00E005F2">
            <w:pPr>
              <w:jc w:val="center"/>
              <w:rPr>
                <w:sz w:val="28"/>
                <w:szCs w:val="28"/>
              </w:rPr>
            </w:pPr>
            <w:r>
              <w:rPr>
                <w:rFonts w:hint="eastAsia"/>
                <w:sz w:val="28"/>
                <w:szCs w:val="28"/>
              </w:rPr>
              <w:t>联系人姓名</w:t>
            </w:r>
          </w:p>
        </w:tc>
        <w:tc>
          <w:tcPr>
            <w:tcW w:w="3403" w:type="dxa"/>
            <w:gridSpan w:val="3"/>
            <w:vAlign w:val="center"/>
          </w:tcPr>
          <w:p w:rsidR="00FF75DC" w:rsidRDefault="00FF75DC" w:rsidP="00E005F2">
            <w:pPr>
              <w:jc w:val="center"/>
              <w:rPr>
                <w:sz w:val="28"/>
                <w:szCs w:val="28"/>
              </w:rPr>
            </w:pPr>
          </w:p>
        </w:tc>
        <w:tc>
          <w:tcPr>
            <w:tcW w:w="1980" w:type="dxa"/>
            <w:gridSpan w:val="2"/>
            <w:vAlign w:val="center"/>
          </w:tcPr>
          <w:p w:rsidR="00FF75DC" w:rsidRDefault="00FF75DC" w:rsidP="00E005F2">
            <w:pPr>
              <w:jc w:val="center"/>
              <w:rPr>
                <w:sz w:val="28"/>
                <w:szCs w:val="28"/>
              </w:rPr>
            </w:pPr>
            <w:r>
              <w:rPr>
                <w:rFonts w:hint="eastAsia"/>
                <w:sz w:val="28"/>
                <w:szCs w:val="28"/>
              </w:rPr>
              <w:t>联系人手机</w:t>
            </w:r>
          </w:p>
        </w:tc>
        <w:tc>
          <w:tcPr>
            <w:tcW w:w="2652" w:type="dxa"/>
            <w:gridSpan w:val="2"/>
            <w:vAlign w:val="center"/>
          </w:tcPr>
          <w:p w:rsidR="00FF75DC" w:rsidRDefault="00FF75DC" w:rsidP="00E005F2">
            <w:pPr>
              <w:jc w:val="center"/>
              <w:rPr>
                <w:sz w:val="28"/>
                <w:szCs w:val="28"/>
              </w:rPr>
            </w:pPr>
          </w:p>
        </w:tc>
      </w:tr>
      <w:tr w:rsidR="00FF75DC" w:rsidTr="00FF75DC">
        <w:trPr>
          <w:trHeight w:val="680"/>
        </w:trPr>
        <w:tc>
          <w:tcPr>
            <w:tcW w:w="9831" w:type="dxa"/>
            <w:gridSpan w:val="9"/>
            <w:tcBorders>
              <w:bottom w:val="single" w:sz="4" w:space="0" w:color="auto"/>
            </w:tcBorders>
            <w:vAlign w:val="center"/>
          </w:tcPr>
          <w:p w:rsidR="00FF75DC" w:rsidRDefault="00FF75DC" w:rsidP="00E005F2">
            <w:pPr>
              <w:jc w:val="center"/>
              <w:rPr>
                <w:sz w:val="28"/>
                <w:szCs w:val="28"/>
              </w:rPr>
            </w:pPr>
            <w:r>
              <w:rPr>
                <w:rFonts w:hint="eastAsia"/>
                <w:sz w:val="28"/>
                <w:szCs w:val="28"/>
              </w:rPr>
              <w:t>参会人员信息</w:t>
            </w:r>
          </w:p>
        </w:tc>
      </w:tr>
      <w:tr w:rsidR="00FF75DC" w:rsidTr="00FF75DC">
        <w:trPr>
          <w:trHeight w:val="680"/>
        </w:trPr>
        <w:tc>
          <w:tcPr>
            <w:tcW w:w="1260" w:type="dxa"/>
            <w:vAlign w:val="center"/>
          </w:tcPr>
          <w:p w:rsidR="00FF75DC" w:rsidRDefault="00FF75DC" w:rsidP="00E005F2">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896" w:type="dxa"/>
            <w:gridSpan w:val="2"/>
            <w:vAlign w:val="center"/>
          </w:tcPr>
          <w:p w:rsidR="00FF75DC" w:rsidRDefault="00FF75DC" w:rsidP="00E005F2">
            <w:pPr>
              <w:jc w:val="center"/>
              <w:rPr>
                <w:sz w:val="24"/>
                <w:szCs w:val="24"/>
              </w:rPr>
            </w:pPr>
            <w:r>
              <w:rPr>
                <w:rFonts w:hint="eastAsia"/>
                <w:sz w:val="24"/>
                <w:szCs w:val="24"/>
              </w:rPr>
              <w:t>性</w:t>
            </w:r>
            <w:r>
              <w:rPr>
                <w:rFonts w:hint="eastAsia"/>
                <w:sz w:val="24"/>
                <w:szCs w:val="24"/>
              </w:rPr>
              <w:t xml:space="preserve"> </w:t>
            </w:r>
            <w:r>
              <w:rPr>
                <w:rFonts w:hint="eastAsia"/>
                <w:sz w:val="24"/>
                <w:szCs w:val="24"/>
              </w:rPr>
              <w:t>别</w:t>
            </w:r>
          </w:p>
        </w:tc>
        <w:tc>
          <w:tcPr>
            <w:tcW w:w="1440" w:type="dxa"/>
            <w:vAlign w:val="center"/>
          </w:tcPr>
          <w:p w:rsidR="00FF75DC" w:rsidRDefault="00FF75DC" w:rsidP="00E005F2">
            <w:pPr>
              <w:jc w:val="center"/>
              <w:rPr>
                <w:sz w:val="24"/>
                <w:szCs w:val="24"/>
              </w:rPr>
            </w:pPr>
            <w:r>
              <w:rPr>
                <w:rFonts w:hint="eastAsia"/>
                <w:sz w:val="24"/>
                <w:szCs w:val="24"/>
              </w:rPr>
              <w:t>职</w:t>
            </w:r>
            <w:r>
              <w:rPr>
                <w:rFonts w:hint="eastAsia"/>
                <w:sz w:val="24"/>
                <w:szCs w:val="24"/>
              </w:rPr>
              <w:t xml:space="preserve">  </w:t>
            </w:r>
            <w:proofErr w:type="gramStart"/>
            <w:r>
              <w:rPr>
                <w:rFonts w:hint="eastAsia"/>
                <w:sz w:val="24"/>
                <w:szCs w:val="24"/>
              </w:rPr>
              <w:t>务</w:t>
            </w:r>
            <w:proofErr w:type="gramEnd"/>
          </w:p>
        </w:tc>
        <w:tc>
          <w:tcPr>
            <w:tcW w:w="1980" w:type="dxa"/>
            <w:gridSpan w:val="2"/>
            <w:vAlign w:val="center"/>
          </w:tcPr>
          <w:p w:rsidR="00FF75DC" w:rsidRDefault="00FF75DC" w:rsidP="00E005F2">
            <w:pPr>
              <w:jc w:val="center"/>
              <w:rPr>
                <w:sz w:val="24"/>
                <w:szCs w:val="24"/>
              </w:rPr>
            </w:pPr>
            <w:r>
              <w:rPr>
                <w:rFonts w:hint="eastAsia"/>
                <w:sz w:val="24"/>
                <w:szCs w:val="24"/>
              </w:rPr>
              <w:t>手</w:t>
            </w:r>
            <w:r>
              <w:rPr>
                <w:rFonts w:hint="eastAsia"/>
                <w:sz w:val="24"/>
                <w:szCs w:val="24"/>
              </w:rPr>
              <w:t xml:space="preserve">  </w:t>
            </w:r>
            <w:r>
              <w:rPr>
                <w:rFonts w:hint="eastAsia"/>
                <w:sz w:val="24"/>
                <w:szCs w:val="24"/>
              </w:rPr>
              <w:t>机</w:t>
            </w:r>
          </w:p>
        </w:tc>
        <w:tc>
          <w:tcPr>
            <w:tcW w:w="3060" w:type="dxa"/>
            <w:gridSpan w:val="2"/>
            <w:vAlign w:val="center"/>
          </w:tcPr>
          <w:p w:rsidR="00FF75DC" w:rsidRDefault="00FF75DC" w:rsidP="00E005F2">
            <w:pPr>
              <w:jc w:val="center"/>
              <w:rPr>
                <w:sz w:val="24"/>
                <w:szCs w:val="24"/>
              </w:rPr>
            </w:pPr>
            <w:r>
              <w:rPr>
                <w:rFonts w:hint="eastAsia"/>
                <w:sz w:val="24"/>
                <w:szCs w:val="24"/>
              </w:rPr>
              <w:t xml:space="preserve"> </w:t>
            </w:r>
            <w:r>
              <w:rPr>
                <w:rFonts w:hint="eastAsia"/>
                <w:sz w:val="24"/>
                <w:szCs w:val="24"/>
              </w:rPr>
              <w:t>备注</w:t>
            </w:r>
          </w:p>
        </w:tc>
        <w:tc>
          <w:tcPr>
            <w:tcW w:w="1195" w:type="dxa"/>
            <w:vAlign w:val="center"/>
          </w:tcPr>
          <w:p w:rsidR="00FF75DC" w:rsidRDefault="00FF75DC" w:rsidP="00E005F2">
            <w:pPr>
              <w:jc w:val="center"/>
              <w:rPr>
                <w:sz w:val="24"/>
                <w:szCs w:val="24"/>
              </w:rPr>
            </w:pPr>
            <w:r>
              <w:rPr>
                <w:rFonts w:hint="eastAsia"/>
                <w:sz w:val="24"/>
                <w:szCs w:val="24"/>
              </w:rPr>
              <w:t xml:space="preserve"> </w:t>
            </w:r>
          </w:p>
        </w:tc>
      </w:tr>
      <w:tr w:rsidR="00FF75DC" w:rsidTr="00FF75DC">
        <w:trPr>
          <w:trHeight w:val="680"/>
        </w:trPr>
        <w:tc>
          <w:tcPr>
            <w:tcW w:w="1260" w:type="dxa"/>
            <w:vAlign w:val="center"/>
          </w:tcPr>
          <w:p w:rsidR="00FF75DC" w:rsidRDefault="00FF75DC" w:rsidP="00E005F2">
            <w:pPr>
              <w:jc w:val="center"/>
              <w:rPr>
                <w:sz w:val="28"/>
                <w:szCs w:val="28"/>
              </w:rPr>
            </w:pPr>
          </w:p>
        </w:tc>
        <w:tc>
          <w:tcPr>
            <w:tcW w:w="896" w:type="dxa"/>
            <w:gridSpan w:val="2"/>
            <w:vAlign w:val="center"/>
          </w:tcPr>
          <w:p w:rsidR="00FF75DC" w:rsidRDefault="00FF75DC" w:rsidP="00E005F2">
            <w:pPr>
              <w:jc w:val="center"/>
              <w:rPr>
                <w:sz w:val="28"/>
                <w:szCs w:val="28"/>
              </w:rPr>
            </w:pPr>
          </w:p>
        </w:tc>
        <w:tc>
          <w:tcPr>
            <w:tcW w:w="1440" w:type="dxa"/>
            <w:vAlign w:val="center"/>
          </w:tcPr>
          <w:p w:rsidR="00FF75DC" w:rsidRDefault="00FF75DC" w:rsidP="00E005F2">
            <w:pPr>
              <w:jc w:val="center"/>
              <w:rPr>
                <w:sz w:val="28"/>
                <w:szCs w:val="28"/>
              </w:rPr>
            </w:pPr>
          </w:p>
        </w:tc>
        <w:tc>
          <w:tcPr>
            <w:tcW w:w="1980" w:type="dxa"/>
            <w:gridSpan w:val="2"/>
            <w:vAlign w:val="center"/>
          </w:tcPr>
          <w:p w:rsidR="00FF75DC" w:rsidRDefault="00FF75DC" w:rsidP="00E005F2">
            <w:pPr>
              <w:jc w:val="center"/>
              <w:rPr>
                <w:sz w:val="28"/>
                <w:szCs w:val="28"/>
              </w:rPr>
            </w:pPr>
          </w:p>
        </w:tc>
        <w:tc>
          <w:tcPr>
            <w:tcW w:w="3060" w:type="dxa"/>
            <w:gridSpan w:val="2"/>
            <w:vAlign w:val="center"/>
          </w:tcPr>
          <w:p w:rsidR="00FF75DC" w:rsidRDefault="00FF75DC" w:rsidP="00E005F2">
            <w:pPr>
              <w:ind w:rightChars="-137" w:right="-288"/>
              <w:jc w:val="center"/>
              <w:rPr>
                <w:sz w:val="28"/>
                <w:szCs w:val="28"/>
              </w:rPr>
            </w:pPr>
          </w:p>
        </w:tc>
        <w:tc>
          <w:tcPr>
            <w:tcW w:w="1195" w:type="dxa"/>
            <w:vAlign w:val="center"/>
          </w:tcPr>
          <w:p w:rsidR="00FF75DC" w:rsidRDefault="00FF75DC" w:rsidP="00E005F2">
            <w:pPr>
              <w:jc w:val="center"/>
              <w:rPr>
                <w:sz w:val="28"/>
                <w:szCs w:val="28"/>
              </w:rPr>
            </w:pPr>
          </w:p>
        </w:tc>
      </w:tr>
      <w:tr w:rsidR="00FF75DC" w:rsidTr="00FF75DC">
        <w:trPr>
          <w:trHeight w:val="680"/>
        </w:trPr>
        <w:tc>
          <w:tcPr>
            <w:tcW w:w="1260" w:type="dxa"/>
            <w:tcBorders>
              <w:bottom w:val="single" w:sz="4" w:space="0" w:color="auto"/>
            </w:tcBorders>
            <w:vAlign w:val="center"/>
          </w:tcPr>
          <w:p w:rsidR="00FF75DC" w:rsidRDefault="00FF75DC" w:rsidP="00E005F2">
            <w:pPr>
              <w:jc w:val="center"/>
              <w:rPr>
                <w:sz w:val="28"/>
                <w:szCs w:val="28"/>
              </w:rPr>
            </w:pPr>
          </w:p>
        </w:tc>
        <w:tc>
          <w:tcPr>
            <w:tcW w:w="896" w:type="dxa"/>
            <w:gridSpan w:val="2"/>
            <w:tcBorders>
              <w:bottom w:val="single" w:sz="4" w:space="0" w:color="auto"/>
            </w:tcBorders>
            <w:vAlign w:val="center"/>
          </w:tcPr>
          <w:p w:rsidR="00FF75DC" w:rsidRDefault="00FF75DC" w:rsidP="00E005F2">
            <w:pPr>
              <w:jc w:val="center"/>
              <w:rPr>
                <w:sz w:val="28"/>
                <w:szCs w:val="28"/>
              </w:rPr>
            </w:pPr>
          </w:p>
        </w:tc>
        <w:tc>
          <w:tcPr>
            <w:tcW w:w="1440" w:type="dxa"/>
            <w:tcBorders>
              <w:bottom w:val="single" w:sz="4" w:space="0" w:color="auto"/>
            </w:tcBorders>
            <w:vAlign w:val="center"/>
          </w:tcPr>
          <w:p w:rsidR="00FF75DC" w:rsidRDefault="00FF75DC" w:rsidP="00E005F2">
            <w:pPr>
              <w:jc w:val="center"/>
              <w:rPr>
                <w:sz w:val="28"/>
                <w:szCs w:val="28"/>
              </w:rPr>
            </w:pPr>
          </w:p>
        </w:tc>
        <w:tc>
          <w:tcPr>
            <w:tcW w:w="1980" w:type="dxa"/>
            <w:gridSpan w:val="2"/>
            <w:tcBorders>
              <w:bottom w:val="single" w:sz="4" w:space="0" w:color="auto"/>
            </w:tcBorders>
            <w:vAlign w:val="center"/>
          </w:tcPr>
          <w:p w:rsidR="00FF75DC" w:rsidRDefault="00FF75DC" w:rsidP="00E005F2">
            <w:pPr>
              <w:jc w:val="center"/>
              <w:rPr>
                <w:sz w:val="28"/>
                <w:szCs w:val="28"/>
              </w:rPr>
            </w:pPr>
          </w:p>
        </w:tc>
        <w:tc>
          <w:tcPr>
            <w:tcW w:w="3060" w:type="dxa"/>
            <w:gridSpan w:val="2"/>
            <w:tcBorders>
              <w:bottom w:val="single" w:sz="4" w:space="0" w:color="auto"/>
            </w:tcBorders>
            <w:vAlign w:val="center"/>
          </w:tcPr>
          <w:p w:rsidR="00FF75DC" w:rsidRDefault="00FF75DC" w:rsidP="00E005F2">
            <w:pPr>
              <w:jc w:val="center"/>
              <w:rPr>
                <w:sz w:val="28"/>
                <w:szCs w:val="28"/>
              </w:rPr>
            </w:pPr>
          </w:p>
        </w:tc>
        <w:tc>
          <w:tcPr>
            <w:tcW w:w="1195" w:type="dxa"/>
            <w:tcBorders>
              <w:bottom w:val="single" w:sz="4" w:space="0" w:color="auto"/>
            </w:tcBorders>
            <w:vAlign w:val="center"/>
          </w:tcPr>
          <w:p w:rsidR="00FF75DC" w:rsidRDefault="00FF75DC" w:rsidP="00E005F2">
            <w:pPr>
              <w:jc w:val="center"/>
              <w:rPr>
                <w:sz w:val="28"/>
                <w:szCs w:val="28"/>
              </w:rPr>
            </w:pPr>
          </w:p>
        </w:tc>
      </w:tr>
      <w:tr w:rsidR="00FF75DC" w:rsidTr="00FF75DC">
        <w:trPr>
          <w:trHeight w:val="680"/>
        </w:trPr>
        <w:tc>
          <w:tcPr>
            <w:tcW w:w="1260" w:type="dxa"/>
            <w:vAlign w:val="center"/>
          </w:tcPr>
          <w:p w:rsidR="00FF75DC" w:rsidRDefault="00FF75DC" w:rsidP="00E005F2">
            <w:pPr>
              <w:jc w:val="center"/>
              <w:rPr>
                <w:sz w:val="28"/>
                <w:szCs w:val="28"/>
              </w:rPr>
            </w:pPr>
          </w:p>
        </w:tc>
        <w:tc>
          <w:tcPr>
            <w:tcW w:w="896" w:type="dxa"/>
            <w:gridSpan w:val="2"/>
            <w:vAlign w:val="center"/>
          </w:tcPr>
          <w:p w:rsidR="00FF75DC" w:rsidRDefault="00FF75DC" w:rsidP="00E005F2">
            <w:pPr>
              <w:jc w:val="center"/>
              <w:rPr>
                <w:sz w:val="28"/>
                <w:szCs w:val="28"/>
              </w:rPr>
            </w:pPr>
          </w:p>
        </w:tc>
        <w:tc>
          <w:tcPr>
            <w:tcW w:w="1440" w:type="dxa"/>
            <w:vAlign w:val="center"/>
          </w:tcPr>
          <w:p w:rsidR="00FF75DC" w:rsidRDefault="00FF75DC" w:rsidP="00E005F2">
            <w:pPr>
              <w:jc w:val="center"/>
              <w:rPr>
                <w:sz w:val="28"/>
                <w:szCs w:val="28"/>
              </w:rPr>
            </w:pPr>
          </w:p>
        </w:tc>
        <w:tc>
          <w:tcPr>
            <w:tcW w:w="1980" w:type="dxa"/>
            <w:gridSpan w:val="2"/>
            <w:vAlign w:val="center"/>
          </w:tcPr>
          <w:p w:rsidR="00FF75DC" w:rsidRDefault="00FF75DC" w:rsidP="00E005F2">
            <w:pPr>
              <w:jc w:val="center"/>
              <w:rPr>
                <w:sz w:val="28"/>
                <w:szCs w:val="28"/>
              </w:rPr>
            </w:pPr>
          </w:p>
        </w:tc>
        <w:tc>
          <w:tcPr>
            <w:tcW w:w="3060" w:type="dxa"/>
            <w:gridSpan w:val="2"/>
            <w:vAlign w:val="center"/>
          </w:tcPr>
          <w:p w:rsidR="00FF75DC" w:rsidRDefault="00FF75DC" w:rsidP="00E005F2">
            <w:pPr>
              <w:jc w:val="center"/>
              <w:rPr>
                <w:sz w:val="28"/>
                <w:szCs w:val="28"/>
              </w:rPr>
            </w:pPr>
          </w:p>
        </w:tc>
        <w:tc>
          <w:tcPr>
            <w:tcW w:w="1195" w:type="dxa"/>
            <w:vAlign w:val="center"/>
          </w:tcPr>
          <w:p w:rsidR="00FF75DC" w:rsidRDefault="00FF75DC" w:rsidP="00E005F2">
            <w:pPr>
              <w:jc w:val="center"/>
              <w:rPr>
                <w:sz w:val="28"/>
                <w:szCs w:val="28"/>
              </w:rPr>
            </w:pPr>
          </w:p>
        </w:tc>
      </w:tr>
      <w:tr w:rsidR="00FF75DC" w:rsidTr="00FF75DC">
        <w:trPr>
          <w:trHeight w:val="680"/>
        </w:trPr>
        <w:tc>
          <w:tcPr>
            <w:tcW w:w="1260" w:type="dxa"/>
            <w:vAlign w:val="center"/>
          </w:tcPr>
          <w:p w:rsidR="00FF75DC" w:rsidRDefault="00FF75DC" w:rsidP="00E005F2">
            <w:pPr>
              <w:jc w:val="center"/>
              <w:rPr>
                <w:sz w:val="28"/>
                <w:szCs w:val="28"/>
              </w:rPr>
            </w:pPr>
          </w:p>
        </w:tc>
        <w:tc>
          <w:tcPr>
            <w:tcW w:w="896" w:type="dxa"/>
            <w:gridSpan w:val="2"/>
            <w:vAlign w:val="center"/>
          </w:tcPr>
          <w:p w:rsidR="00FF75DC" w:rsidRDefault="00FF75DC" w:rsidP="00E005F2">
            <w:pPr>
              <w:jc w:val="center"/>
              <w:rPr>
                <w:sz w:val="28"/>
                <w:szCs w:val="28"/>
              </w:rPr>
            </w:pPr>
          </w:p>
        </w:tc>
        <w:tc>
          <w:tcPr>
            <w:tcW w:w="1440" w:type="dxa"/>
            <w:vAlign w:val="center"/>
          </w:tcPr>
          <w:p w:rsidR="00FF75DC" w:rsidRDefault="00FF75DC" w:rsidP="00E005F2">
            <w:pPr>
              <w:jc w:val="center"/>
              <w:rPr>
                <w:sz w:val="28"/>
                <w:szCs w:val="28"/>
              </w:rPr>
            </w:pPr>
          </w:p>
        </w:tc>
        <w:tc>
          <w:tcPr>
            <w:tcW w:w="1980" w:type="dxa"/>
            <w:gridSpan w:val="2"/>
            <w:vAlign w:val="center"/>
          </w:tcPr>
          <w:p w:rsidR="00FF75DC" w:rsidRDefault="00FF75DC" w:rsidP="00E005F2">
            <w:pPr>
              <w:jc w:val="center"/>
              <w:rPr>
                <w:sz w:val="28"/>
                <w:szCs w:val="28"/>
              </w:rPr>
            </w:pPr>
          </w:p>
        </w:tc>
        <w:tc>
          <w:tcPr>
            <w:tcW w:w="3060" w:type="dxa"/>
            <w:gridSpan w:val="2"/>
            <w:vAlign w:val="center"/>
          </w:tcPr>
          <w:p w:rsidR="00FF75DC" w:rsidRDefault="00FF75DC" w:rsidP="00E005F2">
            <w:pPr>
              <w:jc w:val="center"/>
              <w:rPr>
                <w:sz w:val="28"/>
                <w:szCs w:val="28"/>
              </w:rPr>
            </w:pPr>
          </w:p>
        </w:tc>
        <w:tc>
          <w:tcPr>
            <w:tcW w:w="1195" w:type="dxa"/>
            <w:vAlign w:val="center"/>
          </w:tcPr>
          <w:p w:rsidR="00FF75DC" w:rsidRDefault="00FF75DC" w:rsidP="00E005F2">
            <w:pPr>
              <w:jc w:val="center"/>
              <w:rPr>
                <w:sz w:val="28"/>
                <w:szCs w:val="28"/>
              </w:rPr>
            </w:pPr>
          </w:p>
        </w:tc>
      </w:tr>
      <w:tr w:rsidR="00FF75DC" w:rsidTr="00FF75DC">
        <w:trPr>
          <w:trHeight w:val="1037"/>
        </w:trPr>
        <w:tc>
          <w:tcPr>
            <w:tcW w:w="2156" w:type="dxa"/>
            <w:gridSpan w:val="3"/>
            <w:vAlign w:val="center"/>
          </w:tcPr>
          <w:p w:rsidR="00FF75DC" w:rsidRDefault="00FF75DC" w:rsidP="00E005F2">
            <w:pPr>
              <w:jc w:val="center"/>
              <w:rPr>
                <w:sz w:val="24"/>
                <w:szCs w:val="24"/>
              </w:rPr>
            </w:pPr>
            <w:r>
              <w:rPr>
                <w:rFonts w:hint="eastAsia"/>
                <w:sz w:val="24"/>
                <w:szCs w:val="24"/>
              </w:rPr>
              <w:t>预定房间</w:t>
            </w:r>
          </w:p>
          <w:p w:rsidR="00FF75DC" w:rsidRDefault="00FF75DC" w:rsidP="00E005F2">
            <w:pPr>
              <w:jc w:val="center"/>
              <w:rPr>
                <w:sz w:val="24"/>
                <w:szCs w:val="24"/>
              </w:rPr>
            </w:pPr>
            <w:r>
              <w:rPr>
                <w:rFonts w:hint="eastAsia"/>
                <w:sz w:val="24"/>
                <w:szCs w:val="24"/>
              </w:rPr>
              <w:t>请标明数量</w:t>
            </w:r>
          </w:p>
        </w:tc>
        <w:tc>
          <w:tcPr>
            <w:tcW w:w="7675" w:type="dxa"/>
            <w:gridSpan w:val="6"/>
            <w:vAlign w:val="center"/>
          </w:tcPr>
          <w:p w:rsidR="00FF75DC" w:rsidRDefault="00FF75DC" w:rsidP="00E005F2">
            <w:pPr>
              <w:rPr>
                <w:sz w:val="24"/>
                <w:szCs w:val="24"/>
              </w:rPr>
            </w:pPr>
            <w:proofErr w:type="gramStart"/>
            <w:r>
              <w:rPr>
                <w:rFonts w:hint="eastAsia"/>
                <w:sz w:val="24"/>
                <w:szCs w:val="24"/>
              </w:rPr>
              <w:t>标间</w:t>
            </w:r>
            <w:proofErr w:type="gramEnd"/>
            <w:r>
              <w:rPr>
                <w:rFonts w:hint="eastAsia"/>
                <w:sz w:val="24"/>
                <w:szCs w:val="24"/>
                <w:u w:val="single"/>
              </w:rPr>
              <w:t xml:space="preserve">          </w:t>
            </w:r>
            <w:r>
              <w:rPr>
                <w:rFonts w:hint="eastAsia"/>
                <w:sz w:val="24"/>
                <w:szCs w:val="24"/>
              </w:rPr>
              <w:t>间；单间</w:t>
            </w:r>
            <w:r>
              <w:rPr>
                <w:rFonts w:hint="eastAsia"/>
                <w:sz w:val="24"/>
                <w:szCs w:val="24"/>
                <w:u w:val="single"/>
              </w:rPr>
              <w:t xml:space="preserve">          </w:t>
            </w:r>
            <w:r>
              <w:rPr>
                <w:rFonts w:hint="eastAsia"/>
                <w:sz w:val="24"/>
                <w:szCs w:val="24"/>
              </w:rPr>
              <w:t>间</w:t>
            </w:r>
          </w:p>
        </w:tc>
      </w:tr>
      <w:tr w:rsidR="00FF75DC" w:rsidTr="00FF75DC">
        <w:trPr>
          <w:trHeight w:val="1133"/>
        </w:trPr>
        <w:tc>
          <w:tcPr>
            <w:tcW w:w="2156" w:type="dxa"/>
            <w:gridSpan w:val="3"/>
            <w:vAlign w:val="center"/>
          </w:tcPr>
          <w:p w:rsidR="00FF75DC" w:rsidRDefault="00FF75DC" w:rsidP="00E005F2">
            <w:pPr>
              <w:jc w:val="center"/>
              <w:rPr>
                <w:sz w:val="24"/>
                <w:szCs w:val="24"/>
              </w:rPr>
            </w:pPr>
            <w:r>
              <w:rPr>
                <w:rFonts w:hint="eastAsia"/>
                <w:sz w:val="24"/>
                <w:szCs w:val="24"/>
              </w:rPr>
              <w:t>是否参加嘉兴考察活动</w:t>
            </w:r>
          </w:p>
        </w:tc>
        <w:tc>
          <w:tcPr>
            <w:tcW w:w="7675" w:type="dxa"/>
            <w:gridSpan w:val="6"/>
            <w:vAlign w:val="center"/>
          </w:tcPr>
          <w:p w:rsidR="00FF75DC" w:rsidRDefault="00FF75DC" w:rsidP="00E005F2">
            <w:pPr>
              <w:rPr>
                <w:sz w:val="24"/>
                <w:szCs w:val="24"/>
              </w:rPr>
            </w:pPr>
            <w:r>
              <w:rPr>
                <w:rFonts w:hint="eastAsia"/>
                <w:sz w:val="24"/>
                <w:szCs w:val="24"/>
              </w:rPr>
              <w:t>参加（</w:t>
            </w:r>
            <w:r>
              <w:rPr>
                <w:rFonts w:hint="eastAsia"/>
                <w:sz w:val="24"/>
                <w:szCs w:val="24"/>
              </w:rPr>
              <w:t xml:space="preserve">        </w:t>
            </w:r>
            <w:r>
              <w:rPr>
                <w:rFonts w:hint="eastAsia"/>
                <w:sz w:val="24"/>
                <w:szCs w:val="24"/>
              </w:rPr>
              <w:t>）订房信息：</w:t>
            </w:r>
            <w:proofErr w:type="gramStart"/>
            <w:r>
              <w:rPr>
                <w:rFonts w:hint="eastAsia"/>
                <w:sz w:val="24"/>
                <w:szCs w:val="24"/>
              </w:rPr>
              <w:t>标间</w:t>
            </w:r>
            <w:proofErr w:type="gramEnd"/>
            <w:r>
              <w:rPr>
                <w:rFonts w:hint="eastAsia"/>
                <w:sz w:val="24"/>
                <w:szCs w:val="24"/>
              </w:rPr>
              <w:t>_____</w:t>
            </w:r>
            <w:r>
              <w:rPr>
                <w:rFonts w:hint="eastAsia"/>
                <w:sz w:val="24"/>
                <w:szCs w:val="24"/>
              </w:rPr>
              <w:t>间；单间</w:t>
            </w:r>
            <w:r>
              <w:rPr>
                <w:rFonts w:hint="eastAsia"/>
                <w:sz w:val="24"/>
                <w:szCs w:val="24"/>
              </w:rPr>
              <w:t>______</w:t>
            </w:r>
            <w:r>
              <w:rPr>
                <w:rFonts w:hint="eastAsia"/>
                <w:sz w:val="24"/>
                <w:szCs w:val="24"/>
              </w:rPr>
              <w:t>间</w:t>
            </w:r>
          </w:p>
        </w:tc>
      </w:tr>
      <w:tr w:rsidR="00FF75DC" w:rsidTr="00FF75DC">
        <w:trPr>
          <w:trHeight w:val="70"/>
        </w:trPr>
        <w:tc>
          <w:tcPr>
            <w:tcW w:w="2156" w:type="dxa"/>
            <w:gridSpan w:val="3"/>
            <w:vAlign w:val="center"/>
          </w:tcPr>
          <w:p w:rsidR="00FF75DC" w:rsidRDefault="00FF75DC" w:rsidP="00E005F2">
            <w:pPr>
              <w:jc w:val="center"/>
              <w:rPr>
                <w:sz w:val="24"/>
                <w:szCs w:val="24"/>
              </w:rPr>
            </w:pPr>
          </w:p>
        </w:tc>
        <w:tc>
          <w:tcPr>
            <w:tcW w:w="7675" w:type="dxa"/>
            <w:gridSpan w:val="6"/>
            <w:vAlign w:val="center"/>
          </w:tcPr>
          <w:p w:rsidR="00FF75DC" w:rsidRDefault="00FF75DC" w:rsidP="00E005F2">
            <w:pPr>
              <w:rPr>
                <w:sz w:val="24"/>
                <w:szCs w:val="24"/>
              </w:rPr>
            </w:pPr>
          </w:p>
        </w:tc>
      </w:tr>
    </w:tbl>
    <w:p w:rsidR="00FF75DC" w:rsidRDefault="00FF75DC" w:rsidP="00FF75DC">
      <w:pPr>
        <w:spacing w:line="6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请各单位参会人员于11月15</w:t>
      </w:r>
      <w:r w:rsidR="005F7A23">
        <w:rPr>
          <w:rFonts w:ascii="仿宋" w:eastAsia="仿宋" w:hAnsi="仿宋" w:cs="宋体" w:hint="eastAsia"/>
          <w:b/>
          <w:kern w:val="0"/>
          <w:sz w:val="28"/>
          <w:szCs w:val="28"/>
        </w:rPr>
        <w:t>日前，将回执传真或电邮至学会秘书处</w:t>
      </w:r>
      <w:r>
        <w:rPr>
          <w:rFonts w:ascii="仿宋" w:eastAsia="仿宋" w:hAnsi="仿宋" w:cs="宋体" w:hint="eastAsia"/>
          <w:b/>
          <w:kern w:val="0"/>
          <w:sz w:val="28"/>
          <w:szCs w:val="28"/>
        </w:rPr>
        <w:t>。</w:t>
      </w:r>
    </w:p>
    <w:p w:rsidR="00FF75DC" w:rsidRDefault="00FF75DC" w:rsidP="00FF75DC">
      <w:pPr>
        <w:spacing w:line="6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分会秘书处电话：021-3477 1755传真：021-3477 1750</w:t>
      </w:r>
    </w:p>
    <w:p w:rsidR="00FF75DC" w:rsidRDefault="00FF75DC" w:rsidP="00FF75DC">
      <w:pPr>
        <w:spacing w:line="6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邮箱：</w:t>
      </w:r>
      <w:hyperlink r:id="rId14" w:history="1">
        <w:r w:rsidR="005E6202" w:rsidRPr="003001AB">
          <w:rPr>
            <w:rStyle w:val="a3"/>
            <w:rFonts w:ascii="仿宋" w:eastAsia="仿宋" w:hAnsi="仿宋" w:cs="宋体" w:hint="eastAsia"/>
            <w:b/>
            <w:kern w:val="0"/>
            <w:sz w:val="28"/>
            <w:szCs w:val="28"/>
          </w:rPr>
          <w:t>jianguang_yuan@163.com</w:t>
        </w:r>
      </w:hyperlink>
      <w:r w:rsidR="005E6202">
        <w:rPr>
          <w:rFonts w:ascii="仿宋" w:eastAsia="仿宋" w:hAnsi="仿宋" w:cs="宋体" w:hint="eastAsia"/>
          <w:b/>
          <w:kern w:val="0"/>
          <w:sz w:val="28"/>
          <w:szCs w:val="28"/>
        </w:rPr>
        <w:t xml:space="preserve">  bus_info@163.com</w:t>
      </w:r>
    </w:p>
    <w:p w:rsidR="005E6202" w:rsidRDefault="005E6202" w:rsidP="00421710">
      <w:pPr>
        <w:adjustRightInd w:val="0"/>
        <w:snapToGrid w:val="0"/>
        <w:spacing w:line="600" w:lineRule="exact"/>
        <w:jc w:val="left"/>
        <w:rPr>
          <w:rFonts w:ascii="仿宋" w:eastAsia="仿宋" w:hAnsi="仿宋" w:cs="仿宋"/>
          <w:bCs/>
          <w:kern w:val="0"/>
          <w:sz w:val="30"/>
          <w:szCs w:val="30"/>
        </w:rPr>
      </w:pPr>
    </w:p>
    <w:p w:rsidR="005E6202" w:rsidRPr="005E6202" w:rsidRDefault="005E6202" w:rsidP="005E6202">
      <w:pPr>
        <w:rPr>
          <w:rFonts w:ascii="仿宋" w:eastAsia="仿宋" w:hAnsi="仿宋" w:cs="仿宋"/>
          <w:sz w:val="30"/>
          <w:szCs w:val="30"/>
        </w:rPr>
      </w:pPr>
    </w:p>
    <w:p w:rsidR="00FF75DC" w:rsidRPr="005E6202" w:rsidRDefault="005E6202" w:rsidP="005E6202">
      <w:pPr>
        <w:tabs>
          <w:tab w:val="left" w:pos="6045"/>
        </w:tabs>
        <w:rPr>
          <w:rFonts w:ascii="仿宋" w:eastAsia="仿宋" w:hAnsi="仿宋" w:cs="仿宋"/>
          <w:sz w:val="30"/>
          <w:szCs w:val="30"/>
        </w:rPr>
      </w:pPr>
      <w:r>
        <w:rPr>
          <w:rFonts w:ascii="仿宋" w:eastAsia="仿宋" w:hAnsi="仿宋" w:cs="仿宋"/>
          <w:sz w:val="30"/>
          <w:szCs w:val="30"/>
        </w:rPr>
        <w:tab/>
      </w:r>
      <w:bookmarkStart w:id="0" w:name="_GoBack"/>
      <w:bookmarkEnd w:id="0"/>
    </w:p>
    <w:sectPr w:rsidR="00FF75DC" w:rsidRPr="005E6202">
      <w:pgSz w:w="11906" w:h="16838"/>
      <w:pgMar w:top="1100" w:right="1349" w:bottom="1100" w:left="134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1A" w:rsidRDefault="00F61C1A" w:rsidP="00421710">
      <w:r>
        <w:separator/>
      </w:r>
    </w:p>
  </w:endnote>
  <w:endnote w:type="continuationSeparator" w:id="0">
    <w:p w:rsidR="00F61C1A" w:rsidRDefault="00F61C1A" w:rsidP="0042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汉鼎简中黑">
    <w:altName w:val="宋体"/>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1A" w:rsidRDefault="00F61C1A" w:rsidP="00421710">
      <w:r>
        <w:separator/>
      </w:r>
    </w:p>
  </w:footnote>
  <w:footnote w:type="continuationSeparator" w:id="0">
    <w:p w:rsidR="00F61C1A" w:rsidRDefault="00F61C1A" w:rsidP="0042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D1DB"/>
    <w:multiLevelType w:val="singleLevel"/>
    <w:tmpl w:val="59BBD1DB"/>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96B36"/>
    <w:rsid w:val="001A4810"/>
    <w:rsid w:val="0023004D"/>
    <w:rsid w:val="00274BB5"/>
    <w:rsid w:val="00296B36"/>
    <w:rsid w:val="003E7757"/>
    <w:rsid w:val="00421710"/>
    <w:rsid w:val="00444AA1"/>
    <w:rsid w:val="004474BE"/>
    <w:rsid w:val="00454889"/>
    <w:rsid w:val="005E6202"/>
    <w:rsid w:val="005F7A23"/>
    <w:rsid w:val="006F2719"/>
    <w:rsid w:val="006F6650"/>
    <w:rsid w:val="007A272A"/>
    <w:rsid w:val="00920691"/>
    <w:rsid w:val="00B401C6"/>
    <w:rsid w:val="00C330F2"/>
    <w:rsid w:val="00F21628"/>
    <w:rsid w:val="00F61C1A"/>
    <w:rsid w:val="00FF75DC"/>
    <w:rsid w:val="13C22CA6"/>
    <w:rsid w:val="27984021"/>
    <w:rsid w:val="411C5E2A"/>
    <w:rsid w:val="5F174694"/>
    <w:rsid w:val="6D186AA1"/>
    <w:rsid w:val="77E25BD6"/>
    <w:rsid w:val="7ADE6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character" w:customStyle="1" w:styleId="Heading1Char029fbe4f-0d33-43ba-9a32-f01eb6393335">
    <w:name w:val="Heading 1 Char_029fbe4f-0d33-43ba-9a32-f01eb6393335"/>
    <w:basedOn w:val="a0"/>
    <w:uiPriority w:val="9"/>
    <w:qFormat/>
    <w:rPr>
      <w:rFonts w:ascii="Times New Roman" w:hAnsi="Times New Roman"/>
      <w:b/>
      <w:bCs/>
      <w:kern w:val="44"/>
      <w:sz w:val="44"/>
      <w:szCs w:val="44"/>
    </w:rPr>
  </w:style>
  <w:style w:type="paragraph" w:customStyle="1" w:styleId="10">
    <w:name w:val="列出段落1"/>
    <w:basedOn w:val="a"/>
    <w:uiPriority w:val="99"/>
    <w:qFormat/>
    <w:pPr>
      <w:ind w:firstLineChars="200" w:firstLine="420"/>
    </w:pPr>
  </w:style>
  <w:style w:type="character" w:customStyle="1" w:styleId="1Char">
    <w:name w:val="标题 1 Char"/>
    <w:basedOn w:val="a0"/>
    <w:link w:val="1"/>
    <w:uiPriority w:val="99"/>
    <w:qFormat/>
    <w:rPr>
      <w:rFonts w:ascii="宋体" w:eastAsia="宋体" w:hAnsi="宋体" w:cs="宋体"/>
      <w:b/>
      <w:bCs/>
      <w:kern w:val="36"/>
      <w:sz w:val="48"/>
      <w:szCs w:val="48"/>
      <w:lang w:val="en-US" w:eastAsia="zh-CN" w:bidi="ar-SA"/>
    </w:rPr>
  </w:style>
  <w:style w:type="paragraph" w:customStyle="1" w:styleId="2">
    <w:name w:val="列出段落2"/>
    <w:basedOn w:val="a"/>
    <w:uiPriority w:val="99"/>
    <w:qFormat/>
    <w:pPr>
      <w:ind w:firstLineChars="200" w:firstLine="420"/>
    </w:pPr>
  </w:style>
  <w:style w:type="paragraph" w:styleId="a4">
    <w:name w:val="header"/>
    <w:basedOn w:val="a"/>
    <w:link w:val="Char"/>
    <w:rsid w:val="0042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1710"/>
    <w:rPr>
      <w:kern w:val="2"/>
      <w:sz w:val="18"/>
      <w:szCs w:val="18"/>
    </w:rPr>
  </w:style>
  <w:style w:type="paragraph" w:styleId="a5">
    <w:name w:val="footer"/>
    <w:basedOn w:val="a"/>
    <w:link w:val="Char0"/>
    <w:rsid w:val="00421710"/>
    <w:pPr>
      <w:tabs>
        <w:tab w:val="center" w:pos="4153"/>
        <w:tab w:val="right" w:pos="8306"/>
      </w:tabs>
      <w:snapToGrid w:val="0"/>
      <w:jc w:val="left"/>
    </w:pPr>
    <w:rPr>
      <w:sz w:val="18"/>
      <w:szCs w:val="18"/>
    </w:rPr>
  </w:style>
  <w:style w:type="character" w:customStyle="1" w:styleId="Char0">
    <w:name w:val="页脚 Char"/>
    <w:basedOn w:val="a0"/>
    <w:link w:val="a5"/>
    <w:rsid w:val="00421710"/>
    <w:rPr>
      <w:kern w:val="2"/>
      <w:sz w:val="18"/>
      <w:szCs w:val="18"/>
    </w:rPr>
  </w:style>
  <w:style w:type="paragraph" w:customStyle="1" w:styleId="11">
    <w:name w:val="正文1"/>
    <w:qFormat/>
    <w:rsid w:val="006F2719"/>
    <w:pPr>
      <w:framePr w:wrap="around" w:hAnchor="text" w:yAlign="top"/>
    </w:pPr>
    <w:rPr>
      <w:rFonts w:ascii="Arial Unicode MS" w:eastAsia="Helvetica" w:hAnsi="Arial Unicode MS" w:cs="Arial Unicode MS" w:hint="eastAsia"/>
      <w:color w:val="000000"/>
      <w:sz w:val="22"/>
      <w:szCs w:val="22"/>
      <w:lang w:val="zh-CN"/>
    </w:rPr>
  </w:style>
  <w:style w:type="paragraph" w:customStyle="1" w:styleId="a6">
    <w:name w:val="表题"/>
    <w:basedOn w:val="a"/>
    <w:rsid w:val="00FF75DC"/>
    <w:pPr>
      <w:autoSpaceDE w:val="0"/>
      <w:autoSpaceDN w:val="0"/>
      <w:adjustRightInd w:val="0"/>
      <w:snapToGrid w:val="0"/>
    </w:pPr>
    <w:rPr>
      <w:rFonts w:ascii="Arial" w:eastAsia="汉鼎简中黑" w:hAnsi="Arial"/>
      <w:kern w:val="0"/>
    </w:rPr>
  </w:style>
  <w:style w:type="paragraph" w:styleId="a7">
    <w:name w:val="Plain Text"/>
    <w:basedOn w:val="a"/>
    <w:link w:val="Char1"/>
    <w:rsid w:val="00FF75DC"/>
    <w:pPr>
      <w:jc w:val="left"/>
    </w:pPr>
    <w:rPr>
      <w:rFonts w:ascii="Calibri" w:hAnsi="Courier New" w:cs="Courier New"/>
      <w:szCs w:val="21"/>
    </w:rPr>
  </w:style>
  <w:style w:type="character" w:customStyle="1" w:styleId="Char1">
    <w:name w:val="纯文本 Char"/>
    <w:basedOn w:val="a0"/>
    <w:link w:val="a7"/>
    <w:rsid w:val="00FF75DC"/>
    <w:rPr>
      <w:rFonts w:ascii="Calibri"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us_info@163.com" TargetMode="External"/><Relationship Id="rId14" Type="http://schemas.openxmlformats.org/officeDocument/2006/relationships/hyperlink" Target="mailto:jianguang_yuan@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268</Words>
  <Characters>1528</Characters>
  <Application>Microsoft Office Word</Application>
  <DocSecurity>0</DocSecurity>
  <Lines>12</Lines>
  <Paragraphs>3</Paragraphs>
  <ScaleCrop>false</ScaleCrop>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13</cp:revision>
  <dcterms:created xsi:type="dcterms:W3CDTF">2017-11-07T03:34:00Z</dcterms:created>
  <dcterms:modified xsi:type="dcterms:W3CDTF">2018-11-15T05:03:00Z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