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44"/>
          <w:szCs w:val="44"/>
        </w:rPr>
        <w:t>新时代公共交通安全与发展论坛回执</w:t>
      </w:r>
      <w:bookmarkStart w:id="0" w:name="_GoBack"/>
      <w:bookmarkEnd w:id="0"/>
    </w:p>
    <w:p>
      <w:pPr>
        <w:jc w:val="center"/>
        <w:rPr>
          <w:b/>
          <w:sz w:val="24"/>
        </w:rPr>
      </w:pPr>
    </w:p>
    <w:tbl>
      <w:tblPr>
        <w:tblStyle w:val="4"/>
        <w:tblW w:w="983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36"/>
        <w:gridCol w:w="360"/>
        <w:gridCol w:w="1438"/>
        <w:gridCol w:w="1605"/>
        <w:gridCol w:w="663"/>
        <w:gridCol w:w="1317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803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联系人姓名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联系人手机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8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到达方式及时间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（航班号或火车车次）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288" w:rightChars="-13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预定房间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请标明数量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标间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hAnsi="仿宋" w:eastAsia="仿宋"/>
                <w:sz w:val="28"/>
                <w:szCs w:val="28"/>
              </w:rPr>
              <w:t>间；单间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返程信息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返程时间_______________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航班号（或火车班次）___________________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83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5"/>
        <w:framePr w:wrap="auto" w:vAnchor="margin" w:hAnchor="text" w:yAlign="inline"/>
        <w:spacing w:line="500" w:lineRule="exact"/>
        <w:ind w:firstLine="364" w:firstLineChars="151"/>
        <w:jc w:val="center"/>
        <w:rPr>
          <w:rFonts w:hint="default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  <w:lang w:val="zh-TW" w:eastAsia="zh-TW"/>
        </w:rPr>
        <w:t>请于</w:t>
      </w:r>
      <w:r>
        <w:rPr>
          <w:rFonts w:ascii="仿宋" w:hAnsi="仿宋" w:eastAsia="仿宋" w:cs="仿宋"/>
          <w:b/>
          <w:bCs/>
          <w:color w:val="auto"/>
          <w:sz w:val="24"/>
          <w:szCs w:val="24"/>
          <w:lang w:val="en-US"/>
        </w:rPr>
        <w:t xml:space="preserve"> 12 </w:t>
      </w:r>
      <w:r>
        <w:rPr>
          <w:rFonts w:ascii="仿宋" w:hAnsi="仿宋" w:eastAsia="仿宋" w:cs="仿宋"/>
          <w:b/>
          <w:bCs/>
          <w:color w:val="auto"/>
          <w:sz w:val="24"/>
          <w:szCs w:val="24"/>
          <w:lang w:val="zh-TW" w:eastAsia="zh-TW"/>
        </w:rPr>
        <w:t>月</w:t>
      </w:r>
      <w:r>
        <w:rPr>
          <w:rFonts w:ascii="仿宋" w:hAnsi="仿宋" w:eastAsia="仿宋" w:cs="仿宋"/>
          <w:b/>
          <w:bCs/>
          <w:color w:val="auto"/>
          <w:sz w:val="24"/>
          <w:szCs w:val="24"/>
          <w:lang w:val="zh-TW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14</w:t>
      </w:r>
      <w:r>
        <w:rPr>
          <w:rFonts w:ascii="仿宋" w:hAnsi="仿宋" w:eastAsia="仿宋" w:cs="仿宋"/>
          <w:b/>
          <w:bCs/>
          <w:color w:val="auto"/>
          <w:sz w:val="24"/>
          <w:szCs w:val="24"/>
          <w:lang w:val="zh-TW" w:eastAsia="zh-TW"/>
        </w:rPr>
        <w:t>日前将回执传真或发邮件至</w:t>
      </w:r>
      <w:r>
        <w:rPr>
          <w:rFonts w:ascii="仿宋" w:hAnsi="仿宋" w:eastAsia="仿宋" w:cs="仿宋"/>
          <w:b/>
          <w:bCs/>
          <w:color w:val="auto"/>
          <w:sz w:val="24"/>
          <w:szCs w:val="24"/>
          <w:lang w:val="zh-TW"/>
        </w:rPr>
        <w:t>会务组</w:t>
      </w:r>
    </w:p>
    <w:p>
      <w:pPr>
        <w:pStyle w:val="5"/>
        <w:framePr w:wrap="auto" w:vAnchor="margin" w:hAnchor="text" w:yAlign="inline"/>
        <w:spacing w:line="500" w:lineRule="exact"/>
        <w:ind w:firstLine="364" w:firstLineChars="151"/>
        <w:jc w:val="center"/>
        <w:rPr>
          <w:rFonts w:hint="default" w:ascii="仿宋" w:hAnsi="仿宋" w:eastAsia="仿宋" w:cs="宋体"/>
          <w:b/>
          <w:bCs/>
          <w:sz w:val="24"/>
          <w:szCs w:val="24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邮箱：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u w:val="none"/>
        </w:rPr>
        <w:fldChar w:fldCharType="begin"/>
      </w:r>
      <w:r>
        <w:rPr>
          <w:rStyle w:val="6"/>
          <w:rFonts w:hint="default" w:ascii="仿宋" w:hAnsi="仿宋" w:eastAsia="仿宋" w:cs="仿宋"/>
          <w:b/>
          <w:bCs/>
          <w:color w:val="auto"/>
          <w:sz w:val="24"/>
          <w:szCs w:val="24"/>
          <w:u w:val="none"/>
        </w:rPr>
        <w:instrText xml:space="preserve"> HYPERLINK "mailto:</w:instrText>
      </w:r>
      <w:r>
        <w:rPr>
          <w:rStyle w:val="6"/>
          <w:rFonts w:ascii="仿宋" w:hAnsi="仿宋" w:eastAsia="仿宋" w:cs="仿宋"/>
          <w:b/>
          <w:bCs/>
          <w:color w:val="auto"/>
          <w:sz w:val="24"/>
          <w:szCs w:val="24"/>
          <w:u w:val="none"/>
          <w:lang w:val="en-US"/>
        </w:rPr>
        <w:instrText xml:space="preserve">bus_info@163.com</w:instrText>
      </w:r>
      <w:r>
        <w:rPr>
          <w:rStyle w:val="6"/>
          <w:rFonts w:hint="default" w:ascii="仿宋" w:hAnsi="仿宋" w:eastAsia="仿宋" w:cs="仿宋"/>
          <w:b/>
          <w:bCs/>
          <w:color w:val="auto"/>
          <w:sz w:val="24"/>
          <w:szCs w:val="24"/>
          <w:u w:val="none"/>
        </w:rPr>
        <w:instrText xml:space="preserve">" </w:instrTex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3"/>
          <w:rFonts w:ascii="仿宋" w:hAnsi="仿宋" w:eastAsia="仿宋" w:cs="仿宋"/>
          <w:b/>
          <w:bCs/>
          <w:color w:val="auto"/>
          <w:sz w:val="24"/>
          <w:szCs w:val="24"/>
          <w:u w:val="none"/>
        </w:rPr>
        <w:t>bus_info@163.com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u w:val="none"/>
        </w:rPr>
        <w:fldChar w:fldCharType="end"/>
      </w:r>
      <w:r>
        <w:rPr>
          <w:rStyle w:val="6"/>
          <w:rFonts w:ascii="仿宋" w:hAnsi="仿宋" w:eastAsia="仿宋" w:cs="仿宋"/>
          <w:b/>
          <w:bCs/>
          <w:color w:val="auto"/>
          <w:sz w:val="24"/>
          <w:szCs w:val="24"/>
          <w:u w:val="none"/>
          <w:lang w:val="en-US"/>
        </w:rPr>
        <w:t>　</w:t>
      </w: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传真：021-</w:t>
      </w:r>
      <w:r>
        <w:rPr>
          <w:rFonts w:ascii="仿宋" w:hAnsi="仿宋" w:eastAsia="仿宋" w:cs="宋体"/>
          <w:b/>
          <w:bCs/>
          <w:sz w:val="24"/>
          <w:szCs w:val="24"/>
        </w:rPr>
        <w:t>68456018</w:t>
      </w:r>
    </w:p>
    <w:p>
      <w:pPr>
        <w:adjustRightInd w:val="0"/>
        <w:snapToGrid w:val="0"/>
        <w:spacing w:line="500" w:lineRule="exact"/>
        <w:ind w:firstLine="361" w:firstLineChars="150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会务组联系人：</w:t>
      </w:r>
      <w:r>
        <w:rPr>
          <w:rFonts w:ascii="仿宋" w:hAnsi="仿宋" w:eastAsia="仿宋" w:cs="宋体"/>
          <w:b/>
          <w:sz w:val="24"/>
        </w:rPr>
        <w:t>王晓琴 15301600922  尹顺恒 13922270020</w:t>
      </w:r>
    </w:p>
    <w:p/>
    <w:sectPr>
      <w:pgSz w:w="11906" w:h="16838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5656"/>
    <w:rsid w:val="0DA95656"/>
    <w:rsid w:val="75E80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正文1"/>
    <w:qFormat/>
    <w:uiPriority w:val="0"/>
    <w:pPr>
      <w:framePr w:wrap="around" w:vAnchor="margin" w:hAnchor="text" w:yAlign="top"/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character" w:customStyle="1" w:styleId="6">
    <w:name w:val="Hyperlink.0"/>
    <w:basedOn w:val="3"/>
    <w:qFormat/>
    <w:uiPriority w:val="0"/>
    <w:rPr>
      <w:rFonts w:ascii="Times New Roman" w:hAnsi="Times New Roman" w:eastAsia="宋体" w:cs="Times New Roman"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2018-12-03T07:36:00Z</dcterms:created>
  <dc:creator>慕晓月太后月儛夜</dc:creator>
  <cp:lastModifiedBy>心有林夕</cp:lastModifiedBy>
  <dcterms:modified xsi:type="dcterms:W3CDTF">2018-12-04T12:53:38Z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