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line="242" w:lineRule="auto"/>
        <w:ind w:left="120" w:right="1183" w:firstLine="0"/>
        <w:jc w:val="both"/>
        <w:rPr>
          <w:b/>
          <w:sz w:val="48"/>
        </w:rPr>
      </w:pPr>
      <w:bookmarkStart w:id="0" w:name="_GoBack"/>
      <w:bookmarkEnd w:id="0"/>
      <w: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1224915</wp:posOffset>
                </wp:positionV>
                <wp:extent cx="5274310" cy="0"/>
                <wp:effectExtent l="0" t="13970" r="13970" b="16510"/>
                <wp:wrapTopAndBottom/>
                <wp:docPr id="2" name="直线 2"/>
                <wp:cNvGraphicFramePr/>
                <a:graphic xmlns:a="http://schemas.openxmlformats.org/drawingml/2006/main">
                  <a:graphicData uri="http://schemas.microsoft.com/office/word/2010/wordprocessingShape">
                    <wps:wsp>
                      <wps:cNvSpPr/>
                      <wps:spPr>
                        <a:xfrm>
                          <a:off x="0" y="0"/>
                          <a:ext cx="5274310" cy="0"/>
                        </a:xfrm>
                        <a:prstGeom prst="line">
                          <a:avLst/>
                        </a:prstGeom>
                        <a:ln w="27432"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pt;margin-top:96.45pt;height:0pt;width:415.3pt;mso-position-horizontal-relative:page;mso-wrap-distance-bottom:0pt;mso-wrap-distance-top:0pt;z-index:-251658240;mso-width-relative:page;mso-height-relative:page;" filled="f" stroked="t" coordsize="21600,21600" o:gfxdata="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qPRurXAAAADAEAAA8AAAAAAAAAAQAgAAAAIgAAAGRy&#10;cy9kb3ducmV2LnhtbFBLAQIUABQAAAAIAIdO4kAXAUjNzQEAAI4DAAAOAAAAAAAAAAEAIAAAACYB&#10;AABkcnMvZTJvRG9jLnhtbFBLBQYAAAAABgAGAFkBAABlBQAAAAA=&#10;">
                <v:fill on="f" focussize="0,0"/>
                <v:stroke weight="2.16pt" color="#FF0000" joinstyle="round"/>
                <v:imagedata o:title=""/>
                <o:lock v:ext="edit" aspectratio="f"/>
                <w10:wrap type="topAndBottom"/>
              </v:line>
            </w:pict>
          </mc:Fallback>
        </mc:AlternateContent>
      </w:r>
      <w:r>
        <w:rPr>
          <w:b/>
          <w:color w:val="FF0000"/>
          <w:w w:val="95"/>
          <w:sz w:val="48"/>
        </w:rPr>
        <w:t>中国土木工程学会城市公共交通分会广西道路运输协会城市公共交通分会</w:t>
      </w:r>
      <w:r>
        <w:rPr>
          <w:b/>
          <w:color w:val="FF0000"/>
          <w:sz w:val="48"/>
        </w:rPr>
        <w:t>中 国 公 交 信 息 网</w:t>
      </w:r>
    </w:p>
    <w:p>
      <w:pPr>
        <w:pStyle w:val="3"/>
        <w:ind w:left="0"/>
        <w:rPr>
          <w:b/>
          <w:sz w:val="20"/>
        </w:rPr>
      </w:pPr>
    </w:p>
    <w:p>
      <w:pPr>
        <w:pStyle w:val="3"/>
        <w:spacing w:before="1"/>
        <w:ind w:left="0"/>
        <w:rPr>
          <w:b/>
          <w:sz w:val="29"/>
        </w:rPr>
      </w:pPr>
    </w:p>
    <w:p>
      <w:pPr>
        <w:spacing w:before="49"/>
        <w:ind w:left="482" w:right="0" w:firstLine="0"/>
        <w:jc w:val="left"/>
        <w:rPr>
          <w:b/>
          <w:sz w:val="36"/>
        </w:rPr>
      </w:pPr>
      <w:r>
        <w:rPr>
          <w:b/>
          <w:sz w:val="36"/>
        </w:rPr>
        <w:t>关于召开新时代公共交通安全与发展论坛的通知</w:t>
      </w:r>
    </w:p>
    <w:p>
      <w:pPr>
        <w:pStyle w:val="3"/>
        <w:spacing w:before="12"/>
        <w:ind w:left="0"/>
        <w:rPr>
          <w:b/>
          <w:sz w:val="48"/>
        </w:rPr>
      </w:pPr>
    </w:p>
    <w:p>
      <w:pPr>
        <w:pStyle w:val="3"/>
      </w:pPr>
      <w:r>
        <w:t>各公交企业，各相关单位：</w:t>
      </w:r>
    </w:p>
    <w:p>
      <w:pPr>
        <w:pStyle w:val="3"/>
        <w:spacing w:before="1"/>
        <w:ind w:left="0"/>
        <w:rPr>
          <w:sz w:val="30"/>
        </w:rPr>
      </w:pPr>
    </w:p>
    <w:p>
      <w:pPr>
        <w:pStyle w:val="3"/>
        <w:spacing w:line="400" w:lineRule="auto"/>
        <w:ind w:right="1197" w:firstLine="564"/>
      </w:pPr>
      <w:r>
        <w:rPr>
          <w:spacing w:val="-10"/>
        </w:rPr>
        <w:t>为了深入贯彻落实习近平总书记、李克强总理关于安全生产的重</w:t>
      </w:r>
      <w:r>
        <w:rPr>
          <w:spacing w:val="-11"/>
        </w:rPr>
        <w:t>要讲话精神，共同推进公交客车安全工作不断完善与发展，中国土木工程学会城市公共交通分会、广西道路运输协会城市公共交通分会和</w:t>
      </w:r>
      <w:r>
        <w:rPr>
          <w:spacing w:val="-10"/>
        </w:rPr>
        <w:t xml:space="preserve">中国公交信息网共同研究决定于 </w:t>
      </w:r>
      <w:r>
        <w:t>2018</w:t>
      </w:r>
      <w:r>
        <w:rPr>
          <w:spacing w:val="-23"/>
        </w:rPr>
        <w:t xml:space="preserve"> 年 </w:t>
      </w:r>
      <w:r>
        <w:t>12</w:t>
      </w:r>
      <w:r>
        <w:rPr>
          <w:spacing w:val="-24"/>
        </w:rPr>
        <w:t xml:space="preserve"> 月 </w:t>
      </w:r>
      <w:r>
        <w:t>20</w:t>
      </w:r>
      <w:r>
        <w:rPr>
          <w:spacing w:val="-3"/>
        </w:rPr>
        <w:t xml:space="preserve"> 日在广西南宁市举办“新时代公共交通安全与发展论坛”。</w:t>
      </w:r>
    </w:p>
    <w:p>
      <w:pPr>
        <w:pStyle w:val="3"/>
        <w:spacing w:line="296" w:lineRule="exact"/>
        <w:ind w:left="679"/>
      </w:pPr>
      <w:r>
        <w:t>习近平总书记在党的十九大报告提出建设交通强国的宏伟目标，</w:t>
      </w:r>
    </w:p>
    <w:p>
      <w:pPr>
        <w:pStyle w:val="3"/>
        <w:spacing w:before="9"/>
        <w:ind w:left="0"/>
        <w:rPr>
          <w:sz w:val="20"/>
        </w:rPr>
      </w:pPr>
    </w:p>
    <w:p>
      <w:pPr>
        <w:pStyle w:val="3"/>
        <w:spacing w:line="417" w:lineRule="auto"/>
        <w:ind w:right="1180"/>
        <w:jc w:val="both"/>
      </w:pPr>
      <w:r>
        <w:rPr>
          <w:spacing w:val="-12"/>
        </w:rPr>
        <w:t>要树立安全发展理念，交通运输部坚决贯彻落实总书记关于安全生产工作的重要指示精神，始终把人民群众生命安全放在首位，要守住安全稳定底线，坚决遏制重大安全事故。由国家标准化管理委员会下达</w:t>
      </w:r>
      <w:r>
        <w:rPr>
          <w:spacing w:val="-31"/>
        </w:rPr>
        <w:t xml:space="preserve">的 </w:t>
      </w:r>
      <w:r>
        <w:rPr>
          <w:rFonts w:ascii="Calibri" w:eastAsia="Calibri"/>
        </w:rPr>
        <w:t>GB7258-2017</w:t>
      </w:r>
      <w:r>
        <w:rPr>
          <w:spacing w:val="-7"/>
        </w:rPr>
        <w:t>《机动车运行安全技术条件》、</w:t>
      </w:r>
      <w:r>
        <w:rPr>
          <w:rFonts w:ascii="Calibri" w:eastAsia="Calibri"/>
        </w:rPr>
        <w:t>GB13094-2017</w:t>
      </w:r>
      <w:r>
        <w:rPr>
          <w:spacing w:val="2"/>
        </w:rPr>
        <w:t>《客车</w:t>
      </w:r>
      <w:r>
        <w:rPr>
          <w:spacing w:val="-2"/>
        </w:rPr>
        <w:t xml:space="preserve">结构安全要求》两项国家强制性标准已于 </w:t>
      </w:r>
      <w:r>
        <w:rPr>
          <w:rFonts w:ascii="Calibri" w:eastAsia="Calibri"/>
        </w:rPr>
        <w:t>2018</w:t>
      </w:r>
      <w:r>
        <w:rPr>
          <w:rFonts w:ascii="Calibri" w:eastAsia="Calibri"/>
          <w:spacing w:val="10"/>
        </w:rPr>
        <w:t xml:space="preserve"> </w:t>
      </w:r>
      <w:r>
        <w:rPr>
          <w:spacing w:val="-33"/>
        </w:rPr>
        <w:t xml:space="preserve">年 </w:t>
      </w:r>
      <w:r>
        <w:rPr>
          <w:rFonts w:ascii="Calibri" w:eastAsia="Calibri"/>
        </w:rPr>
        <w:t>1</w:t>
      </w:r>
      <w:r>
        <w:rPr>
          <w:rFonts w:ascii="Calibri" w:eastAsia="Calibri"/>
          <w:spacing w:val="10"/>
        </w:rPr>
        <w:t xml:space="preserve"> </w:t>
      </w:r>
      <w:r>
        <w:rPr>
          <w:spacing w:val="-34"/>
        </w:rPr>
        <w:t xml:space="preserve">月 </w:t>
      </w:r>
      <w:r>
        <w:rPr>
          <w:rFonts w:ascii="Calibri" w:eastAsia="Calibri"/>
        </w:rPr>
        <w:t>1</w:t>
      </w:r>
      <w:r>
        <w:rPr>
          <w:rFonts w:ascii="Calibri" w:eastAsia="Calibri"/>
          <w:spacing w:val="11"/>
        </w:rPr>
        <w:t xml:space="preserve"> </w:t>
      </w:r>
      <w:r>
        <w:t>日实施。这</w:t>
      </w:r>
      <w:r>
        <w:rPr>
          <w:spacing w:val="-11"/>
        </w:rPr>
        <w:t>两项标准是我国客车在设计、生产和使用中必须遵循执行的两项有关</w:t>
      </w:r>
      <w:r>
        <w:rPr>
          <w:spacing w:val="-15"/>
        </w:rPr>
        <w:t xml:space="preserve">保证客车安全的重要标准。截至 </w:t>
      </w:r>
      <w:r>
        <w:rPr>
          <w:rFonts w:ascii="Calibri" w:eastAsia="Calibri"/>
        </w:rPr>
        <w:t>2017</w:t>
      </w:r>
      <w:r>
        <w:rPr>
          <w:rFonts w:ascii="Calibri" w:eastAsia="Calibri"/>
          <w:spacing w:val="20"/>
        </w:rPr>
        <w:t xml:space="preserve"> </w:t>
      </w:r>
      <w:r>
        <w:t>年底，我国共有公交汽电车超</w:t>
      </w:r>
    </w:p>
    <w:p>
      <w:pPr>
        <w:pStyle w:val="3"/>
        <w:spacing w:line="417" w:lineRule="auto"/>
        <w:ind w:right="1103"/>
      </w:pPr>
      <w:r>
        <w:rPr>
          <w:spacing w:val="-33"/>
        </w:rPr>
        <w:t xml:space="preserve">过 </w:t>
      </w:r>
      <w:r>
        <w:rPr>
          <w:rFonts w:ascii="Calibri" w:eastAsia="Calibri"/>
        </w:rPr>
        <w:t>65</w:t>
      </w:r>
      <w:r>
        <w:rPr>
          <w:rFonts w:ascii="Calibri" w:eastAsia="Calibri"/>
          <w:spacing w:val="15"/>
        </w:rPr>
        <w:t xml:space="preserve"> </w:t>
      </w:r>
      <w:r>
        <w:t>万辆，公交客车作为广大人民群众出行最常用的交通工具，提</w:t>
      </w:r>
      <w:r>
        <w:rPr>
          <w:spacing w:val="-3"/>
        </w:rPr>
        <w:t xml:space="preserve">升其安全性、舒适性具有重大意义。宣传学习并贯彻执行客车安全， </w:t>
      </w:r>
      <w:r>
        <w:rPr>
          <w:spacing w:val="-10"/>
        </w:rPr>
        <w:t>保障营运安全起到技术支撑作用。对客车制造及配套产品生产企业有</w:t>
      </w:r>
    </w:p>
    <w:p>
      <w:pPr>
        <w:spacing w:after="0" w:line="417" w:lineRule="auto"/>
        <w:sectPr>
          <w:type w:val="continuous"/>
          <w:pgSz w:w="11910" w:h="16840"/>
          <w:pgMar w:top="1120" w:right="600" w:bottom="280" w:left="1680" w:header="720" w:footer="720" w:gutter="0"/>
        </w:sectPr>
      </w:pPr>
    </w:p>
    <w:p>
      <w:pPr>
        <w:pStyle w:val="3"/>
        <w:spacing w:before="51"/>
      </w:pPr>
      <w:r>
        <w:t>着约束与引导作用，促进企业追求安全技术开发创新。</w:t>
      </w:r>
    </w:p>
    <w:p>
      <w:pPr>
        <w:pStyle w:val="3"/>
        <w:spacing w:before="4" w:line="620" w:lineRule="atLeast"/>
        <w:ind w:right="1058" w:firstLine="559"/>
      </w:pPr>
      <w:r>
        <w:rPr>
          <w:spacing w:val="-17"/>
        </w:rPr>
        <w:t>为此，我们举办“新时代公共交通安全与发展论坛”为公交企业、</w:t>
      </w:r>
      <w:r>
        <w:rPr>
          <w:spacing w:val="-9"/>
        </w:rPr>
        <w:t>客车制造及配套产品生产厂家提供学习交流互动的平台，共同推进客</w:t>
      </w:r>
      <w:r>
        <w:rPr>
          <w:spacing w:val="-3"/>
        </w:rPr>
        <w:t>车安全工作不断完善。</w:t>
      </w:r>
    </w:p>
    <w:p>
      <w:pPr>
        <w:pStyle w:val="2"/>
        <w:spacing w:before="141"/>
      </w:pPr>
      <w:r>
        <w:t>一、会议时间</w:t>
      </w:r>
    </w:p>
    <w:p>
      <w:pPr>
        <w:pStyle w:val="3"/>
        <w:spacing w:before="186"/>
      </w:pPr>
      <w:r>
        <w:rPr>
          <w:spacing w:val="1"/>
          <w:w w:val="100"/>
        </w:rPr>
        <w:t>2</w:t>
      </w:r>
      <w:r>
        <w:rPr>
          <w:spacing w:val="-2"/>
          <w:w w:val="100"/>
        </w:rPr>
        <w:t>01</w:t>
      </w:r>
      <w:r>
        <w:rPr>
          <w:w w:val="100"/>
        </w:rPr>
        <w:t>8</w:t>
      </w:r>
      <w:r>
        <w:rPr>
          <w:spacing w:val="-72"/>
        </w:rPr>
        <w:t xml:space="preserve"> </w:t>
      </w:r>
      <w:r>
        <w:rPr>
          <w:w w:val="100"/>
        </w:rPr>
        <w:t>年</w:t>
      </w:r>
      <w:r>
        <w:rPr>
          <w:spacing w:val="-71"/>
        </w:rPr>
        <w:t xml:space="preserve"> </w:t>
      </w:r>
      <w:r>
        <w:rPr>
          <w:spacing w:val="1"/>
          <w:w w:val="100"/>
        </w:rPr>
        <w:t>1</w:t>
      </w:r>
      <w:r>
        <w:rPr>
          <w:w w:val="100"/>
        </w:rPr>
        <w:t>2</w:t>
      </w:r>
      <w:r>
        <w:rPr>
          <w:spacing w:val="-72"/>
        </w:rPr>
        <w:t xml:space="preserve"> </w:t>
      </w:r>
      <w:r>
        <w:rPr>
          <w:w w:val="100"/>
        </w:rPr>
        <w:t>月</w:t>
      </w:r>
      <w:r>
        <w:rPr>
          <w:spacing w:val="-71"/>
        </w:rPr>
        <w:t xml:space="preserve"> </w:t>
      </w:r>
      <w:r>
        <w:rPr>
          <w:spacing w:val="1"/>
          <w:w w:val="100"/>
        </w:rPr>
        <w:t>1</w:t>
      </w:r>
      <w:r>
        <w:rPr>
          <w:w w:val="100"/>
        </w:rPr>
        <w:t>9</w:t>
      </w:r>
      <w:r>
        <w:rPr>
          <w:spacing w:val="-72"/>
        </w:rPr>
        <w:t xml:space="preserve"> </w:t>
      </w:r>
      <w:r>
        <w:rPr>
          <w:spacing w:val="-1"/>
          <w:w w:val="100"/>
        </w:rPr>
        <w:t>日</w:t>
      </w:r>
      <w:r>
        <w:rPr>
          <w:spacing w:val="-3"/>
          <w:w w:val="100"/>
        </w:rPr>
        <w:t>（</w:t>
      </w:r>
      <w:r>
        <w:rPr>
          <w:spacing w:val="-2"/>
          <w:w w:val="100"/>
        </w:rPr>
        <w:t>周三</w:t>
      </w:r>
      <w:r>
        <w:rPr>
          <w:spacing w:val="-140"/>
          <w:w w:val="100"/>
        </w:rPr>
        <w:t>）</w:t>
      </w:r>
      <w:r>
        <w:rPr>
          <w:spacing w:val="-3"/>
          <w:w w:val="100"/>
        </w:rPr>
        <w:t>：全天报到；</w:t>
      </w:r>
    </w:p>
    <w:p>
      <w:pPr>
        <w:pStyle w:val="3"/>
        <w:spacing w:before="186"/>
      </w:pPr>
      <w:r>
        <w:rPr>
          <w:spacing w:val="1"/>
          <w:w w:val="100"/>
        </w:rPr>
        <w:t>2</w:t>
      </w:r>
      <w:r>
        <w:rPr>
          <w:spacing w:val="-2"/>
          <w:w w:val="100"/>
        </w:rPr>
        <w:t>01</w:t>
      </w:r>
      <w:r>
        <w:rPr>
          <w:w w:val="100"/>
        </w:rPr>
        <w:t>8</w:t>
      </w:r>
      <w:r>
        <w:rPr>
          <w:spacing w:val="-72"/>
        </w:rPr>
        <w:t xml:space="preserve"> </w:t>
      </w:r>
      <w:r>
        <w:rPr>
          <w:w w:val="100"/>
        </w:rPr>
        <w:t>年</w:t>
      </w:r>
      <w:r>
        <w:rPr>
          <w:spacing w:val="-71"/>
        </w:rPr>
        <w:t xml:space="preserve"> </w:t>
      </w:r>
      <w:r>
        <w:rPr>
          <w:spacing w:val="1"/>
          <w:w w:val="100"/>
        </w:rPr>
        <w:t>1</w:t>
      </w:r>
      <w:r>
        <w:rPr>
          <w:w w:val="100"/>
        </w:rPr>
        <w:t>2</w:t>
      </w:r>
      <w:r>
        <w:rPr>
          <w:spacing w:val="-72"/>
        </w:rPr>
        <w:t xml:space="preserve"> </w:t>
      </w:r>
      <w:r>
        <w:rPr>
          <w:w w:val="100"/>
        </w:rPr>
        <w:t>月</w:t>
      </w:r>
      <w:r>
        <w:rPr>
          <w:spacing w:val="-71"/>
        </w:rPr>
        <w:t xml:space="preserve"> </w:t>
      </w:r>
      <w:r>
        <w:rPr>
          <w:spacing w:val="-2"/>
          <w:w w:val="100"/>
        </w:rPr>
        <w:t>2</w:t>
      </w:r>
      <w:r>
        <w:rPr>
          <w:w w:val="100"/>
        </w:rPr>
        <w:t>0</w:t>
      </w:r>
      <w:r>
        <w:rPr>
          <w:spacing w:val="-70"/>
        </w:rPr>
        <w:t xml:space="preserve"> </w:t>
      </w:r>
      <w:r>
        <w:rPr>
          <w:spacing w:val="-1"/>
          <w:w w:val="100"/>
        </w:rPr>
        <w:t>日</w:t>
      </w:r>
      <w:r>
        <w:rPr>
          <w:spacing w:val="-3"/>
          <w:w w:val="100"/>
        </w:rPr>
        <w:t>（</w:t>
      </w:r>
      <w:r>
        <w:rPr>
          <w:spacing w:val="-2"/>
          <w:w w:val="100"/>
        </w:rPr>
        <w:t>周四</w:t>
      </w:r>
      <w:r>
        <w:rPr>
          <w:spacing w:val="-140"/>
          <w:w w:val="100"/>
        </w:rPr>
        <w:t>）</w:t>
      </w:r>
      <w:r>
        <w:rPr>
          <w:spacing w:val="-3"/>
          <w:w w:val="100"/>
        </w:rPr>
        <w:t>：全天会议；</w:t>
      </w:r>
    </w:p>
    <w:p>
      <w:pPr>
        <w:spacing w:before="186" w:line="364" w:lineRule="auto"/>
        <w:ind w:left="120" w:right="5373" w:firstLine="0"/>
        <w:jc w:val="left"/>
        <w:rPr>
          <w:b/>
          <w:sz w:val="28"/>
        </w:rPr>
      </w:pPr>
      <w:r>
        <w:rPr>
          <w:spacing w:val="1"/>
          <w:w w:val="100"/>
          <w:sz w:val="28"/>
        </w:rPr>
        <w:t>2</w:t>
      </w:r>
      <w:r>
        <w:rPr>
          <w:spacing w:val="-2"/>
          <w:w w:val="100"/>
          <w:sz w:val="28"/>
        </w:rPr>
        <w:t>01</w:t>
      </w:r>
      <w:r>
        <w:rPr>
          <w:w w:val="100"/>
          <w:sz w:val="28"/>
        </w:rPr>
        <w:t>8</w:t>
      </w:r>
      <w:r>
        <w:rPr>
          <w:spacing w:val="-72"/>
          <w:sz w:val="28"/>
        </w:rPr>
        <w:t xml:space="preserve"> </w:t>
      </w:r>
      <w:r>
        <w:rPr>
          <w:w w:val="100"/>
          <w:sz w:val="28"/>
        </w:rPr>
        <w:t>年</w:t>
      </w:r>
      <w:r>
        <w:rPr>
          <w:spacing w:val="-71"/>
          <w:sz w:val="28"/>
        </w:rPr>
        <w:t xml:space="preserve"> </w:t>
      </w:r>
      <w:r>
        <w:rPr>
          <w:spacing w:val="1"/>
          <w:w w:val="100"/>
          <w:sz w:val="28"/>
        </w:rPr>
        <w:t>1</w:t>
      </w:r>
      <w:r>
        <w:rPr>
          <w:w w:val="100"/>
          <w:sz w:val="28"/>
        </w:rPr>
        <w:t>2</w:t>
      </w:r>
      <w:r>
        <w:rPr>
          <w:spacing w:val="-72"/>
          <w:sz w:val="28"/>
        </w:rPr>
        <w:t xml:space="preserve"> </w:t>
      </w:r>
      <w:r>
        <w:rPr>
          <w:w w:val="100"/>
          <w:sz w:val="28"/>
        </w:rPr>
        <w:t>月</w:t>
      </w:r>
      <w:r>
        <w:rPr>
          <w:spacing w:val="-71"/>
          <w:sz w:val="28"/>
        </w:rPr>
        <w:t xml:space="preserve"> </w:t>
      </w:r>
      <w:r>
        <w:rPr>
          <w:spacing w:val="-2"/>
          <w:w w:val="100"/>
          <w:sz w:val="28"/>
        </w:rPr>
        <w:t>2</w:t>
      </w:r>
      <w:r>
        <w:rPr>
          <w:w w:val="100"/>
          <w:sz w:val="28"/>
        </w:rPr>
        <w:t>1</w:t>
      </w:r>
      <w:r>
        <w:rPr>
          <w:spacing w:val="-70"/>
          <w:sz w:val="28"/>
        </w:rPr>
        <w:t xml:space="preserve"> </w:t>
      </w:r>
      <w:r>
        <w:rPr>
          <w:spacing w:val="-1"/>
          <w:w w:val="100"/>
          <w:sz w:val="28"/>
        </w:rPr>
        <w:t>日</w:t>
      </w:r>
      <w:r>
        <w:rPr>
          <w:spacing w:val="-3"/>
          <w:w w:val="100"/>
          <w:sz w:val="28"/>
        </w:rPr>
        <w:t>（</w:t>
      </w:r>
      <w:r>
        <w:rPr>
          <w:spacing w:val="-2"/>
          <w:w w:val="100"/>
          <w:sz w:val="28"/>
        </w:rPr>
        <w:t>周五</w:t>
      </w:r>
      <w:r>
        <w:rPr>
          <w:spacing w:val="-140"/>
          <w:w w:val="100"/>
          <w:sz w:val="28"/>
        </w:rPr>
        <w:t>）</w:t>
      </w:r>
      <w:r>
        <w:rPr>
          <w:spacing w:val="-2"/>
          <w:w w:val="100"/>
          <w:sz w:val="28"/>
        </w:rPr>
        <w:t>：返程</w:t>
      </w:r>
      <w:r>
        <w:rPr>
          <w:b/>
          <w:spacing w:val="-2"/>
          <w:sz w:val="28"/>
        </w:rPr>
        <w:t>二、会议地点</w:t>
      </w:r>
    </w:p>
    <w:p>
      <w:pPr>
        <w:pStyle w:val="3"/>
        <w:spacing w:before="129"/>
      </w:pPr>
      <w:r>
        <w:t>金钻国际酒店，地址；广西南宁市民族大道 166 号、地铁 1 号线凤岭</w:t>
      </w:r>
    </w:p>
    <w:p>
      <w:pPr>
        <w:pStyle w:val="3"/>
        <w:spacing w:before="9"/>
        <w:ind w:left="0"/>
        <w:rPr>
          <w:sz w:val="20"/>
        </w:rPr>
      </w:pPr>
    </w:p>
    <w:p>
      <w:pPr>
        <w:pStyle w:val="3"/>
      </w:pPr>
      <w:r>
        <w:rPr>
          <w:spacing w:val="69"/>
        </w:rPr>
        <w:t>站</w:t>
      </w:r>
      <w:r>
        <w:t>B1</w:t>
      </w:r>
      <w:r>
        <w:rPr>
          <w:spacing w:val="-19"/>
        </w:rPr>
        <w:t xml:space="preserve"> 出口。</w:t>
      </w:r>
    </w:p>
    <w:p>
      <w:pPr>
        <w:pStyle w:val="3"/>
        <w:spacing w:before="135" w:line="364" w:lineRule="auto"/>
        <w:ind w:right="1196"/>
        <w:rPr>
          <w:b/>
        </w:rPr>
      </w:pPr>
      <w:r>
        <w:rPr>
          <w:spacing w:val="-19"/>
        </w:rPr>
        <w:t xml:space="preserve">酒店联系人：酒店电话 </w:t>
      </w:r>
      <w:r>
        <w:rPr>
          <w:spacing w:val="-9"/>
        </w:rPr>
        <w:t>0771-5676666</w:t>
      </w:r>
      <w:r>
        <w:rPr>
          <w:spacing w:val="-5"/>
        </w:rPr>
        <w:t>，客户经理黄秋红：</w:t>
      </w:r>
      <w:r>
        <w:rPr>
          <w:spacing w:val="-10"/>
        </w:rPr>
        <w:t xml:space="preserve">18377101002 </w:t>
      </w:r>
      <w:r>
        <w:rPr>
          <w:b/>
        </w:rPr>
        <w:t>三、参与单位</w:t>
      </w:r>
    </w:p>
    <w:p>
      <w:pPr>
        <w:pStyle w:val="3"/>
        <w:spacing w:before="129" w:line="417" w:lineRule="auto"/>
        <w:ind w:right="1197"/>
      </w:pPr>
      <w:r>
        <w:rPr>
          <w:spacing w:val="-10"/>
        </w:rPr>
        <w:t>主办单位：中国土木工程学会城市公共交通分会、广西道路运输协会</w:t>
      </w:r>
      <w:r>
        <w:rPr>
          <w:spacing w:val="-4"/>
        </w:rPr>
        <w:t>城市公共交通分会、中国公交信息网；</w:t>
      </w:r>
    </w:p>
    <w:p>
      <w:pPr>
        <w:pStyle w:val="3"/>
        <w:spacing w:line="417" w:lineRule="auto"/>
        <w:ind w:right="4463"/>
      </w:pPr>
      <w:r>
        <w:t>承办单位</w:t>
      </w:r>
      <w:r>
        <w:rPr>
          <w:rFonts w:ascii="Calibri" w:eastAsia="Calibri"/>
        </w:rPr>
        <w:t xml:space="preserve">: </w:t>
      </w:r>
      <w:r>
        <w:t>上海胜凯文化传播有限公司； 协办单位：南宁公共交通有限责任公司；</w:t>
      </w:r>
    </w:p>
    <w:p>
      <w:pPr>
        <w:pStyle w:val="3"/>
        <w:spacing w:line="358" w:lineRule="exact"/>
      </w:pPr>
      <w:r>
        <w:t>支持单位：公安部科研所，交通部科学研究院；</w:t>
      </w:r>
    </w:p>
    <w:p>
      <w:pPr>
        <w:pStyle w:val="3"/>
        <w:spacing w:before="3" w:line="620" w:lineRule="atLeast"/>
        <w:ind w:right="1196"/>
      </w:pPr>
      <w:r>
        <w:rPr>
          <w:spacing w:val="-9"/>
        </w:rPr>
        <w:t>参会单位：广西和全国部分公交省市企业、长途客运、旅游公司、主</w:t>
      </w:r>
      <w:r>
        <w:rPr>
          <w:spacing w:val="-3"/>
        </w:rPr>
        <w:t>要客车及重要零部件生产企业。</w:t>
      </w:r>
    </w:p>
    <w:p>
      <w:pPr>
        <w:pStyle w:val="2"/>
      </w:pPr>
      <w:r>
        <w:t>四、会务费用</w:t>
      </w:r>
    </w:p>
    <w:p>
      <w:pPr>
        <w:pStyle w:val="7"/>
        <w:numPr>
          <w:ilvl w:val="0"/>
          <w:numId w:val="1"/>
        </w:numPr>
        <w:tabs>
          <w:tab w:val="left" w:pos="963"/>
        </w:tabs>
        <w:spacing w:before="186" w:after="0" w:line="240" w:lineRule="auto"/>
        <w:ind w:left="962" w:right="0" w:hanging="284"/>
        <w:jc w:val="left"/>
        <w:rPr>
          <w:sz w:val="28"/>
        </w:rPr>
      </w:pPr>
      <w:r>
        <w:rPr>
          <w:spacing w:val="-3"/>
          <w:w w:val="100"/>
          <w:sz w:val="28"/>
        </w:rPr>
        <w:t>公交企业会务费</w:t>
      </w:r>
      <w:r>
        <w:rPr>
          <w:spacing w:val="-71"/>
          <w:sz w:val="28"/>
        </w:rPr>
        <w:t xml:space="preserve"> </w:t>
      </w:r>
      <w:r>
        <w:rPr>
          <w:spacing w:val="1"/>
          <w:w w:val="100"/>
          <w:sz w:val="28"/>
        </w:rPr>
        <w:t>8</w:t>
      </w:r>
      <w:r>
        <w:rPr>
          <w:spacing w:val="-2"/>
          <w:w w:val="100"/>
          <w:sz w:val="28"/>
        </w:rPr>
        <w:t>0</w:t>
      </w:r>
      <w:r>
        <w:rPr>
          <w:w w:val="100"/>
          <w:sz w:val="28"/>
        </w:rPr>
        <w:t>0</w:t>
      </w:r>
      <w:r>
        <w:rPr>
          <w:spacing w:val="-72"/>
          <w:sz w:val="28"/>
        </w:rPr>
        <w:t xml:space="preserve"> </w:t>
      </w:r>
      <w:r>
        <w:rPr>
          <w:spacing w:val="-1"/>
          <w:w w:val="100"/>
          <w:sz w:val="28"/>
        </w:rPr>
        <w:t>元</w:t>
      </w:r>
      <w:r>
        <w:rPr>
          <w:spacing w:val="-3"/>
          <w:w w:val="100"/>
          <w:sz w:val="28"/>
        </w:rPr>
        <w:t>（每个公交企业免一人会务费</w:t>
      </w:r>
      <w:r>
        <w:rPr>
          <w:spacing w:val="-140"/>
          <w:w w:val="100"/>
          <w:sz w:val="28"/>
        </w:rPr>
        <w:t>）</w:t>
      </w:r>
      <w:r>
        <w:rPr>
          <w:spacing w:val="-2"/>
          <w:w w:val="100"/>
          <w:sz w:val="28"/>
        </w:rPr>
        <w:t>，厂商</w:t>
      </w:r>
    </w:p>
    <w:p>
      <w:pPr>
        <w:pStyle w:val="3"/>
        <w:spacing w:before="186" w:line="364" w:lineRule="auto"/>
        <w:ind w:right="1058"/>
      </w:pPr>
      <w:r>
        <w:rPr>
          <w:spacing w:val="1"/>
          <w:w w:val="100"/>
        </w:rPr>
        <w:t>1</w:t>
      </w:r>
      <w:r>
        <w:rPr>
          <w:spacing w:val="-2"/>
          <w:w w:val="100"/>
        </w:rPr>
        <w:t>50</w:t>
      </w:r>
      <w:r>
        <w:rPr>
          <w:w w:val="100"/>
        </w:rPr>
        <w:t>0</w:t>
      </w:r>
      <w:r>
        <w:rPr>
          <w:spacing w:val="-72"/>
        </w:rPr>
        <w:t xml:space="preserve"> </w:t>
      </w:r>
      <w:r>
        <w:rPr>
          <w:spacing w:val="-1"/>
          <w:w w:val="100"/>
        </w:rPr>
        <w:t>元</w:t>
      </w:r>
      <w:r>
        <w:rPr>
          <w:spacing w:val="-2"/>
          <w:w w:val="100"/>
        </w:rPr>
        <w:t>/</w:t>
      </w:r>
      <w:r>
        <w:rPr>
          <w:spacing w:val="-5"/>
          <w:w w:val="100"/>
        </w:rPr>
        <w:t>人</w:t>
      </w:r>
      <w:r>
        <w:rPr>
          <w:spacing w:val="-3"/>
          <w:w w:val="100"/>
        </w:rPr>
        <w:t>（</w:t>
      </w:r>
      <w:r>
        <w:rPr>
          <w:spacing w:val="-5"/>
          <w:w w:val="100"/>
        </w:rPr>
        <w:t>含会务费、餐费、资料费等费用</w:t>
      </w:r>
      <w:r>
        <w:rPr>
          <w:spacing w:val="-142"/>
          <w:w w:val="100"/>
        </w:rPr>
        <w:t>）</w:t>
      </w:r>
      <w:r>
        <w:rPr>
          <w:spacing w:val="-4"/>
          <w:w w:val="100"/>
        </w:rPr>
        <w:t>，会务费需现金支付。</w:t>
      </w:r>
      <w:r>
        <w:rPr>
          <w:spacing w:val="-3"/>
        </w:rPr>
        <w:t>费用由上海胜凯文化传播有限公司收取并开具发票。</w:t>
      </w:r>
    </w:p>
    <w:p>
      <w:pPr>
        <w:spacing w:after="0" w:line="364" w:lineRule="auto"/>
        <w:sectPr>
          <w:pgSz w:w="11910" w:h="16840"/>
          <w:pgMar w:top="1200" w:right="600" w:bottom="280" w:left="1680" w:header="720" w:footer="720" w:gutter="0"/>
        </w:sectPr>
      </w:pPr>
    </w:p>
    <w:p>
      <w:pPr>
        <w:pStyle w:val="7"/>
        <w:numPr>
          <w:ilvl w:val="0"/>
          <w:numId w:val="1"/>
        </w:numPr>
        <w:tabs>
          <w:tab w:val="left" w:pos="963"/>
        </w:tabs>
        <w:spacing w:before="39" w:after="0" w:line="240" w:lineRule="auto"/>
        <w:ind w:left="962" w:right="0" w:hanging="284"/>
        <w:jc w:val="left"/>
        <w:rPr>
          <w:sz w:val="28"/>
        </w:rPr>
      </w:pPr>
      <w:r>
        <w:rPr>
          <w:spacing w:val="-3"/>
          <w:sz w:val="28"/>
        </w:rPr>
        <w:t xml:space="preserve">住宿费用自理， </w:t>
      </w:r>
      <w:r>
        <w:rPr>
          <w:sz w:val="28"/>
        </w:rPr>
        <w:t>350</w:t>
      </w:r>
      <w:r>
        <w:rPr>
          <w:spacing w:val="-36"/>
          <w:sz w:val="28"/>
        </w:rPr>
        <w:t xml:space="preserve"> 元</w:t>
      </w:r>
      <w:r>
        <w:rPr>
          <w:sz w:val="28"/>
        </w:rPr>
        <w:t>/天/间。</w:t>
      </w:r>
    </w:p>
    <w:p>
      <w:pPr>
        <w:pStyle w:val="3"/>
        <w:spacing w:before="186" w:line="364" w:lineRule="auto"/>
        <w:ind w:right="1243"/>
      </w:pPr>
      <w:r>
        <w:rPr>
          <w:spacing w:val="-35"/>
        </w:rPr>
        <w:t xml:space="preserve">自 </w:t>
      </w:r>
      <w:r>
        <w:t>2017</w:t>
      </w:r>
      <w:r>
        <w:rPr>
          <w:spacing w:val="-47"/>
        </w:rPr>
        <w:t xml:space="preserve"> 年 </w:t>
      </w:r>
      <w:r>
        <w:t>7</w:t>
      </w:r>
      <w:r>
        <w:rPr>
          <w:spacing w:val="-47"/>
        </w:rPr>
        <w:t xml:space="preserve"> 月 </w:t>
      </w:r>
      <w:r>
        <w:t>1</w:t>
      </w:r>
      <w:r>
        <w:rPr>
          <w:spacing w:val="-10"/>
        </w:rPr>
        <w:t xml:space="preserve"> 日起，凡需开具增值税发票</w:t>
      </w:r>
      <w:r>
        <w:t>（</w:t>
      </w:r>
      <w:r>
        <w:rPr>
          <w:spacing w:val="-3"/>
        </w:rPr>
        <w:t>含增值税普通发票</w:t>
      </w:r>
      <w:r>
        <w:t xml:space="preserve">） </w:t>
      </w:r>
      <w:r>
        <w:rPr>
          <w:spacing w:val="-3"/>
        </w:rPr>
        <w:t>的单位必须提供本单位纳税人识别号或统一社会信用代码。</w:t>
      </w:r>
    </w:p>
    <w:p>
      <w:pPr>
        <w:pStyle w:val="2"/>
        <w:spacing w:before="0" w:line="358" w:lineRule="exact"/>
      </w:pPr>
      <w:r>
        <w:t>五、联系方式：</w:t>
      </w:r>
    </w:p>
    <w:p>
      <w:pPr>
        <w:pStyle w:val="3"/>
        <w:spacing w:before="186" w:line="364" w:lineRule="auto"/>
        <w:ind w:right="1197" w:firstLine="559"/>
      </w:pPr>
      <w:r>
        <w:rPr>
          <w:spacing w:val="-3"/>
        </w:rPr>
        <w:t xml:space="preserve">请参加会议的单位于 </w:t>
      </w:r>
      <w:r>
        <w:t>12</w:t>
      </w:r>
      <w:r>
        <w:rPr>
          <w:spacing w:val="-23"/>
        </w:rPr>
        <w:t xml:space="preserve"> 月 </w:t>
      </w:r>
      <w:r>
        <w:t>14</w:t>
      </w:r>
      <w:r>
        <w:rPr>
          <w:spacing w:val="-4"/>
        </w:rPr>
        <w:t xml:space="preserve"> 日前，将回执电邮</w:t>
      </w:r>
      <w:r>
        <w:t>（</w:t>
      </w:r>
      <w:r>
        <w:rPr>
          <w:spacing w:val="-2"/>
        </w:rPr>
        <w:t>或传真</w:t>
      </w:r>
      <w:r>
        <w:rPr>
          <w:spacing w:val="-10"/>
        </w:rPr>
        <w:t>）</w:t>
      </w:r>
      <w:r>
        <w:t>至</w:t>
      </w:r>
      <w:r>
        <w:rPr>
          <w:spacing w:val="-3"/>
        </w:rPr>
        <w:t>会务组邮箱，以便于安排住宿。</w:t>
      </w:r>
    </w:p>
    <w:p>
      <w:pPr>
        <w:pStyle w:val="3"/>
        <w:tabs>
          <w:tab w:val="left" w:pos="4039"/>
        </w:tabs>
        <w:spacing w:line="358" w:lineRule="exact"/>
        <w:ind w:left="679"/>
      </w:pPr>
      <w:r>
        <w:t>邮</w:t>
      </w:r>
      <w:r>
        <w:rPr>
          <w:spacing w:val="-3"/>
        </w:rPr>
        <w:t>箱</w:t>
      </w:r>
      <w:r>
        <w:t>：</w:t>
      </w:r>
      <w:r>
        <w:fldChar w:fldCharType="begin"/>
      </w:r>
      <w:r>
        <w:instrText xml:space="preserve"> HYPERLINK "mailto:bus_info@163.com" \h </w:instrText>
      </w:r>
      <w:r>
        <w:fldChar w:fldCharType="separate"/>
      </w:r>
      <w:r>
        <w:t>bus_info@163.com</w:t>
      </w:r>
      <w:r>
        <w:fldChar w:fldCharType="end"/>
      </w:r>
      <w:r>
        <w:tab/>
      </w:r>
      <w:r>
        <w:t>传</w:t>
      </w:r>
      <w:r>
        <w:rPr>
          <w:spacing w:val="-3"/>
        </w:rPr>
        <w:t>真</w:t>
      </w:r>
      <w:r>
        <w:t>：021-20234026</w:t>
      </w:r>
    </w:p>
    <w:p>
      <w:pPr>
        <w:pStyle w:val="3"/>
        <w:spacing w:before="9"/>
        <w:ind w:left="0"/>
        <w:rPr>
          <w:sz w:val="23"/>
        </w:rPr>
      </w:pPr>
    </w:p>
    <w:p>
      <w:pPr>
        <w:pStyle w:val="2"/>
        <w:spacing w:before="0"/>
      </w:pPr>
      <w:r>
        <w:t>城市公共交通分会联系人:</w:t>
      </w:r>
    </w:p>
    <w:p>
      <w:pPr>
        <w:pStyle w:val="3"/>
        <w:spacing w:before="140"/>
      </w:pPr>
      <w:r>
        <w:t>电话</w:t>
      </w:r>
      <w:r>
        <w:rPr>
          <w:b/>
        </w:rPr>
        <w:t xml:space="preserve">： </w:t>
      </w:r>
      <w:r>
        <w:t>021-34771755</w:t>
      </w:r>
    </w:p>
    <w:p>
      <w:pPr>
        <w:pStyle w:val="3"/>
        <w:tabs>
          <w:tab w:val="left" w:pos="3199"/>
        </w:tabs>
        <w:spacing w:before="143"/>
      </w:pPr>
      <w:r>
        <w:t>刘</w:t>
      </w:r>
      <w:r>
        <w:rPr>
          <w:spacing w:val="-3"/>
        </w:rPr>
        <w:t>少</w:t>
      </w:r>
      <w:r>
        <w:t>敏：13032123796</w:t>
      </w:r>
      <w:r>
        <w:tab/>
      </w:r>
      <w:r>
        <w:t>杨晓莉：15601698806</w:t>
      </w:r>
    </w:p>
    <w:p>
      <w:pPr>
        <w:pStyle w:val="2"/>
        <w:rPr>
          <w:b w:val="0"/>
        </w:rPr>
      </w:pPr>
      <w:r>
        <w:t>广西道协公交分会联系人</w:t>
      </w:r>
      <w:r>
        <w:rPr>
          <w:b w:val="0"/>
        </w:rPr>
        <w:t>：</w:t>
      </w:r>
    </w:p>
    <w:p>
      <w:pPr>
        <w:pStyle w:val="3"/>
        <w:tabs>
          <w:tab w:val="left" w:pos="3059"/>
        </w:tabs>
        <w:spacing w:before="141"/>
      </w:pPr>
      <w:r>
        <w:t>电</w:t>
      </w:r>
      <w:r>
        <w:rPr>
          <w:spacing w:val="-3"/>
        </w:rPr>
        <w:t>话</w:t>
      </w:r>
      <w:r>
        <w:t>：0771-5672033</w:t>
      </w:r>
      <w:r>
        <w:tab/>
      </w:r>
      <w:r>
        <w:t>黄</w:t>
      </w:r>
      <w:r>
        <w:rPr>
          <w:spacing w:val="-3"/>
        </w:rPr>
        <w:t>瑶</w:t>
      </w:r>
      <w:r>
        <w:t>瑶：</w:t>
      </w:r>
      <w:r>
        <w:rPr>
          <w:spacing w:val="-2"/>
        </w:rPr>
        <w:t xml:space="preserve"> </w:t>
      </w:r>
      <w:r>
        <w:t>13768882014</w:t>
      </w:r>
    </w:p>
    <w:p>
      <w:pPr>
        <w:pStyle w:val="2"/>
        <w:spacing w:before="143"/>
      </w:pPr>
      <w:r>
        <w:t>中国公交信息网联系人:</w:t>
      </w:r>
    </w:p>
    <w:p>
      <w:pPr>
        <w:pStyle w:val="3"/>
        <w:spacing w:before="140"/>
      </w:pPr>
      <w:r>
        <w:t>电话：021-20234026；传真：021- 68456018</w:t>
      </w:r>
    </w:p>
    <w:p>
      <w:pPr>
        <w:pStyle w:val="3"/>
        <w:tabs>
          <w:tab w:val="left" w:pos="679"/>
          <w:tab w:val="left" w:pos="1379"/>
          <w:tab w:val="left" w:pos="3199"/>
          <w:tab w:val="left" w:pos="4459"/>
        </w:tabs>
        <w:spacing w:before="141"/>
      </w:pPr>
      <w:r>
        <w:t>张</w:t>
      </w:r>
      <w:r>
        <w:tab/>
      </w:r>
      <w:r>
        <w:t>巍</w:t>
      </w:r>
      <w:r>
        <w:tab/>
      </w:r>
      <w:r>
        <w:t>15921776544</w:t>
      </w:r>
      <w:r>
        <w:tab/>
      </w:r>
      <w:r>
        <w:t>王</w:t>
      </w:r>
      <w:r>
        <w:rPr>
          <w:spacing w:val="-3"/>
        </w:rPr>
        <w:t>晓</w:t>
      </w:r>
      <w:r>
        <w:t>琴</w:t>
      </w:r>
      <w:r>
        <w:tab/>
      </w:r>
      <w:r>
        <w:t>15301600922</w:t>
      </w:r>
    </w:p>
    <w:p>
      <w:pPr>
        <w:pStyle w:val="3"/>
        <w:tabs>
          <w:tab w:val="left" w:pos="1379"/>
        </w:tabs>
        <w:spacing w:before="143"/>
      </w:pPr>
      <w:r>
        <w:t>尹</w:t>
      </w:r>
      <w:r>
        <w:rPr>
          <w:spacing w:val="-3"/>
        </w:rPr>
        <w:t>顺</w:t>
      </w:r>
      <w:r>
        <w:t>恒</w:t>
      </w:r>
      <w:r>
        <w:tab/>
      </w:r>
      <w:r>
        <w:t>13922270020</w:t>
      </w:r>
    </w:p>
    <w:p>
      <w:pPr>
        <w:pStyle w:val="2"/>
      </w:pPr>
      <w:r>
        <w:t>六、温馨提示：</w:t>
      </w:r>
    </w:p>
    <w:p>
      <w:pPr>
        <w:spacing w:before="140" w:line="336" w:lineRule="auto"/>
        <w:ind w:left="120" w:right="1198" w:firstLine="525"/>
        <w:jc w:val="left"/>
        <w:rPr>
          <w:b/>
          <w:sz w:val="28"/>
        </w:rPr>
      </w:pPr>
      <w:r>
        <w:rPr>
          <w:b/>
          <w:spacing w:val="-17"/>
          <w:sz w:val="28"/>
        </w:rPr>
        <w:t xml:space="preserve">报到当天 </w:t>
      </w:r>
      <w:r>
        <w:rPr>
          <w:b/>
          <w:sz w:val="28"/>
        </w:rPr>
        <w:t>19</w:t>
      </w:r>
      <w:r>
        <w:rPr>
          <w:b/>
          <w:spacing w:val="-21"/>
          <w:sz w:val="28"/>
        </w:rPr>
        <w:t xml:space="preserve"> 日安排招待晚餐，请参会人员尽量安排在当天 </w:t>
      </w:r>
      <w:r>
        <w:rPr>
          <w:b/>
          <w:sz w:val="28"/>
        </w:rPr>
        <w:t>17:30 前到达酒店报到。</w:t>
      </w:r>
    </w:p>
    <w:p>
      <w:pPr>
        <w:pStyle w:val="3"/>
        <w:spacing w:before="4"/>
        <w:ind w:left="0"/>
        <w:rPr>
          <w:b/>
          <w:sz w:val="26"/>
        </w:rPr>
      </w:pPr>
      <w:r>
        <w:drawing>
          <wp:anchor distT="0" distB="0" distL="0" distR="0" simplePos="0" relativeHeight="1024" behindDoc="0" locked="0" layoutInCell="1" allowOverlap="1">
            <wp:simplePos x="0" y="0"/>
            <wp:positionH relativeFrom="page">
              <wp:posOffset>1143000</wp:posOffset>
            </wp:positionH>
            <wp:positionV relativeFrom="paragraph">
              <wp:posOffset>238760</wp:posOffset>
            </wp:positionV>
            <wp:extent cx="5968365" cy="2497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968597" cy="2497455"/>
                    </a:xfrm>
                    <a:prstGeom prst="rect">
                      <a:avLst/>
                    </a:prstGeom>
                  </pic:spPr>
                </pic:pic>
              </a:graphicData>
            </a:graphic>
          </wp:anchor>
        </w:drawing>
      </w:r>
    </w:p>
    <w:sectPr>
      <w:pgSz w:w="11910" w:h="16840"/>
      <w:pgMar w:top="1080" w:right="6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6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826" w:hanging="284"/>
      </w:pPr>
      <w:rPr>
        <w:rFonts w:hint="default"/>
        <w:lang w:val="zh-CN" w:eastAsia="zh-CN" w:bidi="zh-CN"/>
      </w:rPr>
    </w:lvl>
    <w:lvl w:ilvl="2" w:tentative="0">
      <w:start w:val="0"/>
      <w:numFmt w:val="bullet"/>
      <w:lvlText w:val="•"/>
      <w:lvlJc w:val="left"/>
      <w:pPr>
        <w:ind w:left="2693" w:hanging="284"/>
      </w:pPr>
      <w:rPr>
        <w:rFonts w:hint="default"/>
        <w:lang w:val="zh-CN" w:eastAsia="zh-CN" w:bidi="zh-CN"/>
      </w:rPr>
    </w:lvl>
    <w:lvl w:ilvl="3" w:tentative="0">
      <w:start w:val="0"/>
      <w:numFmt w:val="bullet"/>
      <w:lvlText w:val="•"/>
      <w:lvlJc w:val="left"/>
      <w:pPr>
        <w:ind w:left="3559" w:hanging="284"/>
      </w:pPr>
      <w:rPr>
        <w:rFonts w:hint="default"/>
        <w:lang w:val="zh-CN" w:eastAsia="zh-CN" w:bidi="zh-CN"/>
      </w:rPr>
    </w:lvl>
    <w:lvl w:ilvl="4" w:tentative="0">
      <w:start w:val="0"/>
      <w:numFmt w:val="bullet"/>
      <w:lvlText w:val="•"/>
      <w:lvlJc w:val="left"/>
      <w:pPr>
        <w:ind w:left="4426" w:hanging="284"/>
      </w:pPr>
      <w:rPr>
        <w:rFonts w:hint="default"/>
        <w:lang w:val="zh-CN" w:eastAsia="zh-CN" w:bidi="zh-CN"/>
      </w:rPr>
    </w:lvl>
    <w:lvl w:ilvl="5" w:tentative="0">
      <w:start w:val="0"/>
      <w:numFmt w:val="bullet"/>
      <w:lvlText w:val="•"/>
      <w:lvlJc w:val="left"/>
      <w:pPr>
        <w:ind w:left="5293" w:hanging="284"/>
      </w:pPr>
      <w:rPr>
        <w:rFonts w:hint="default"/>
        <w:lang w:val="zh-CN" w:eastAsia="zh-CN" w:bidi="zh-CN"/>
      </w:rPr>
    </w:lvl>
    <w:lvl w:ilvl="6" w:tentative="0">
      <w:start w:val="0"/>
      <w:numFmt w:val="bullet"/>
      <w:lvlText w:val="•"/>
      <w:lvlJc w:val="left"/>
      <w:pPr>
        <w:ind w:left="6159" w:hanging="284"/>
      </w:pPr>
      <w:rPr>
        <w:rFonts w:hint="default"/>
        <w:lang w:val="zh-CN" w:eastAsia="zh-CN" w:bidi="zh-CN"/>
      </w:rPr>
    </w:lvl>
    <w:lvl w:ilvl="7" w:tentative="0">
      <w:start w:val="0"/>
      <w:numFmt w:val="bullet"/>
      <w:lvlText w:val="•"/>
      <w:lvlJc w:val="left"/>
      <w:pPr>
        <w:ind w:left="7026" w:hanging="284"/>
      </w:pPr>
      <w:rPr>
        <w:rFonts w:hint="default"/>
        <w:lang w:val="zh-CN" w:eastAsia="zh-CN" w:bidi="zh-CN"/>
      </w:rPr>
    </w:lvl>
    <w:lvl w:ilvl="8" w:tentative="0">
      <w:start w:val="0"/>
      <w:numFmt w:val="bullet"/>
      <w:lvlText w:val="•"/>
      <w:lvlJc w:val="left"/>
      <w:pPr>
        <w:ind w:left="7892" w:hanging="28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D30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40"/>
      <w:ind w:left="120"/>
      <w:outlineLvl w:val="1"/>
    </w:pPr>
    <w:rPr>
      <w:rFonts w:ascii="宋体" w:hAnsi="宋体" w:eastAsia="宋体" w:cs="宋体"/>
      <w:b/>
      <w:bCs/>
      <w:sz w:val="28"/>
      <w:szCs w:val="28"/>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28"/>
      <w:szCs w:val="28"/>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39"/>
      <w:ind w:left="962" w:hanging="284"/>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2018-12-04T12:57:00Z</dcterms:created>
  <dc:creator>微软用户</dc:creator>
  <cp:lastModifiedBy>心有林夕</cp:lastModifiedBy>
  <dcterms:modified xsi:type="dcterms:W3CDTF">2018-12-04T12:58:01Z</dcterms:modified>
  <dc:title>中国土木工程学会城市公共交通学会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WPS 文字</vt:lpwstr>
  </property>
  <property fmtid="{D5CDD505-2E9C-101B-9397-08002B2CF9AE}" pid="4" name="LastSaved">
    <vt:filetime>2018-12-04T00:00:00Z</vt:filetime>
  </property>
  <property fmtid="{D5CDD505-2E9C-101B-9397-08002B2CF9AE}" pid="5" name="KSOProductBuildVer">
    <vt:lpwstr>2052-10.1.0.7697</vt:lpwstr>
  </property>
</Properties>
</file>